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13C1F9" w14:textId="77777777" w:rsidR="000E6698" w:rsidRDefault="000E6698" w:rsidP="004312B5">
      <w:pPr>
        <w:spacing w:after="0" w:line="240" w:lineRule="auto"/>
        <w:rPr>
          <w:rFonts w:ascii="Times New Roman" w:hAnsi="Times New Roman" w:cs="Times New Roman"/>
          <w:sz w:val="24"/>
          <w:szCs w:val="24"/>
        </w:rPr>
      </w:pPr>
      <w:r>
        <w:rPr>
          <w:rFonts w:ascii="Times New Roman" w:hAnsi="Times New Roman" w:cs="Times New Roman"/>
          <w:sz w:val="24"/>
          <w:szCs w:val="24"/>
        </w:rPr>
        <w:t>Bernd Beuscher</w:t>
      </w:r>
    </w:p>
    <w:p w14:paraId="060571EF" w14:textId="77777777" w:rsidR="000E6698" w:rsidRDefault="000E6698" w:rsidP="004312B5">
      <w:pPr>
        <w:spacing w:after="0" w:line="240" w:lineRule="auto"/>
        <w:rPr>
          <w:rFonts w:ascii="Times New Roman" w:hAnsi="Times New Roman" w:cs="Times New Roman"/>
          <w:sz w:val="24"/>
          <w:szCs w:val="24"/>
        </w:rPr>
      </w:pPr>
    </w:p>
    <w:p w14:paraId="19F096B3" w14:textId="77777777" w:rsidR="003174AF" w:rsidRPr="00F21952" w:rsidRDefault="003174AF" w:rsidP="004312B5">
      <w:pPr>
        <w:spacing w:after="0" w:line="240" w:lineRule="auto"/>
        <w:rPr>
          <w:rFonts w:ascii="Times New Roman" w:hAnsi="Times New Roman" w:cs="Times New Roman"/>
          <w:b/>
          <w:sz w:val="24"/>
          <w:szCs w:val="24"/>
        </w:rPr>
      </w:pPr>
      <w:r w:rsidRPr="00F21952">
        <w:rPr>
          <w:rFonts w:ascii="Times New Roman" w:hAnsi="Times New Roman" w:cs="Times New Roman"/>
          <w:b/>
          <w:sz w:val="24"/>
          <w:szCs w:val="24"/>
        </w:rPr>
        <w:t>BITTE NICHT FÜTTERN!</w:t>
      </w:r>
    </w:p>
    <w:p w14:paraId="3DD1FF55" w14:textId="77777777" w:rsidR="003174AF" w:rsidRPr="00F21952" w:rsidRDefault="003174AF" w:rsidP="004312B5">
      <w:pPr>
        <w:spacing w:after="0" w:line="240" w:lineRule="auto"/>
        <w:rPr>
          <w:rFonts w:ascii="Times New Roman" w:hAnsi="Times New Roman" w:cs="Times New Roman"/>
          <w:b/>
          <w:sz w:val="24"/>
          <w:szCs w:val="24"/>
        </w:rPr>
      </w:pPr>
      <w:r w:rsidRPr="00F21952">
        <w:rPr>
          <w:rFonts w:ascii="Times New Roman" w:hAnsi="Times New Roman" w:cs="Times New Roman"/>
          <w:b/>
          <w:sz w:val="24"/>
          <w:szCs w:val="24"/>
        </w:rPr>
        <w:t>Wie man Kinder erzieht, indem man von Kindern lernt.</w:t>
      </w:r>
      <w:r w:rsidR="00F17EB1" w:rsidRPr="001D1FC3">
        <w:rPr>
          <w:rStyle w:val="Funotenzeichen"/>
          <w:rFonts w:ascii="Times New Roman" w:hAnsi="Times New Roman" w:cs="Times New Roman"/>
          <w:sz w:val="24"/>
          <w:szCs w:val="24"/>
        </w:rPr>
        <w:footnoteReference w:id="1"/>
      </w:r>
      <w:r w:rsidRPr="001D1FC3">
        <w:rPr>
          <w:rFonts w:ascii="Times New Roman" w:hAnsi="Times New Roman" w:cs="Times New Roman"/>
          <w:sz w:val="24"/>
          <w:szCs w:val="24"/>
        </w:rPr>
        <w:t xml:space="preserve"> </w:t>
      </w:r>
    </w:p>
    <w:p w14:paraId="3C3D4376" w14:textId="77777777" w:rsidR="003174AF" w:rsidRDefault="003174AF" w:rsidP="004312B5">
      <w:pPr>
        <w:spacing w:after="0" w:line="240" w:lineRule="auto"/>
        <w:rPr>
          <w:rFonts w:ascii="Times New Roman" w:hAnsi="Times New Roman" w:cs="Times New Roman"/>
          <w:sz w:val="24"/>
          <w:szCs w:val="24"/>
        </w:rPr>
      </w:pPr>
    </w:p>
    <w:p w14:paraId="7AC08DDD" w14:textId="77777777" w:rsidR="004B7125" w:rsidRPr="00EA2F7F" w:rsidRDefault="004B7125" w:rsidP="004B7125">
      <w:pPr>
        <w:spacing w:after="0" w:line="240" w:lineRule="auto"/>
        <w:jc w:val="right"/>
        <w:rPr>
          <w:rFonts w:ascii="Times New Roman" w:hAnsi="Times New Roman" w:cs="Times New Roman"/>
        </w:rPr>
      </w:pPr>
      <w:r w:rsidRPr="00EA2F7F">
        <w:rPr>
          <w:rFonts w:ascii="Times New Roman" w:hAnsi="Times New Roman" w:cs="Times New Roman"/>
        </w:rPr>
        <w:t>Und eine Frau, die einen Säugling an der Brust</w:t>
      </w:r>
    </w:p>
    <w:p w14:paraId="480F59A9" w14:textId="3417A971" w:rsidR="004B7125" w:rsidRPr="00EA2F7F" w:rsidRDefault="004B7125" w:rsidP="004B7125">
      <w:pPr>
        <w:spacing w:after="0" w:line="240" w:lineRule="auto"/>
        <w:jc w:val="right"/>
        <w:rPr>
          <w:rFonts w:ascii="Times New Roman" w:hAnsi="Times New Roman" w:cs="Times New Roman"/>
        </w:rPr>
      </w:pPr>
      <w:r w:rsidRPr="00EA2F7F">
        <w:rPr>
          <w:rFonts w:ascii="Times New Roman" w:hAnsi="Times New Roman" w:cs="Times New Roman"/>
        </w:rPr>
        <w:t xml:space="preserve">hielt, sagte: sprich uns von den Kindern. Und er sagte: </w:t>
      </w:r>
    </w:p>
    <w:p w14:paraId="0FEF8456" w14:textId="77777777" w:rsidR="004B7125" w:rsidRPr="00EA2F7F" w:rsidRDefault="004B7125" w:rsidP="004B7125">
      <w:pPr>
        <w:spacing w:after="0" w:line="240" w:lineRule="auto"/>
        <w:jc w:val="right"/>
        <w:rPr>
          <w:rFonts w:ascii="Times New Roman" w:hAnsi="Times New Roman" w:cs="Times New Roman"/>
        </w:rPr>
      </w:pPr>
      <w:r w:rsidRPr="00EA2F7F">
        <w:rPr>
          <w:rFonts w:ascii="Times New Roman" w:hAnsi="Times New Roman" w:cs="Times New Roman"/>
        </w:rPr>
        <w:t>Ihr dürft ihren Körpern ein Haus geben, aber nicht ihren Seelen,</w:t>
      </w:r>
    </w:p>
    <w:p w14:paraId="72B485D8" w14:textId="77777777" w:rsidR="004B7125" w:rsidRPr="00EA2F7F" w:rsidRDefault="004B7125" w:rsidP="004B7125">
      <w:pPr>
        <w:spacing w:after="0" w:line="240" w:lineRule="auto"/>
        <w:jc w:val="right"/>
        <w:rPr>
          <w:rFonts w:ascii="Times New Roman" w:hAnsi="Times New Roman" w:cs="Times New Roman"/>
        </w:rPr>
      </w:pPr>
      <w:r w:rsidRPr="00EA2F7F">
        <w:rPr>
          <w:rFonts w:ascii="Times New Roman" w:hAnsi="Times New Roman" w:cs="Times New Roman"/>
        </w:rPr>
        <w:t>denn ihre Seelen wohnen im Haus von morgen.</w:t>
      </w:r>
    </w:p>
    <w:p w14:paraId="127FAEED" w14:textId="77777777" w:rsidR="004B7125" w:rsidRPr="00EA2F7F" w:rsidRDefault="004B7125" w:rsidP="004B7125">
      <w:pPr>
        <w:spacing w:after="0" w:line="240" w:lineRule="auto"/>
        <w:jc w:val="right"/>
        <w:rPr>
          <w:rFonts w:ascii="Times New Roman" w:hAnsi="Times New Roman" w:cs="Times New Roman"/>
          <w:sz w:val="16"/>
          <w:szCs w:val="16"/>
        </w:rPr>
      </w:pPr>
    </w:p>
    <w:p w14:paraId="47666C86" w14:textId="77777777" w:rsidR="004B7125" w:rsidRPr="00EA2F7F" w:rsidRDefault="004B7125" w:rsidP="004B7125">
      <w:pPr>
        <w:spacing w:after="0" w:line="240" w:lineRule="auto"/>
        <w:jc w:val="right"/>
        <w:rPr>
          <w:rFonts w:ascii="Times New Roman" w:hAnsi="Times New Roman" w:cs="Times New Roman"/>
        </w:rPr>
      </w:pPr>
      <w:r w:rsidRPr="00EA2F7F">
        <w:rPr>
          <w:rFonts w:ascii="Times New Roman" w:hAnsi="Times New Roman" w:cs="Times New Roman"/>
        </w:rPr>
        <w:t>Khalil Gibran</w:t>
      </w:r>
    </w:p>
    <w:p w14:paraId="2D283686" w14:textId="77777777" w:rsidR="004B7125" w:rsidRPr="004312B5" w:rsidRDefault="004B7125" w:rsidP="004B7125">
      <w:pPr>
        <w:spacing w:after="0" w:line="240" w:lineRule="auto"/>
        <w:rPr>
          <w:rFonts w:ascii="Times New Roman" w:hAnsi="Times New Roman" w:cs="Times New Roman"/>
          <w:sz w:val="24"/>
          <w:szCs w:val="24"/>
        </w:rPr>
      </w:pPr>
    </w:p>
    <w:p w14:paraId="1551C8B5" w14:textId="77777777" w:rsidR="003174AF" w:rsidRPr="004312B5" w:rsidRDefault="003174AF" w:rsidP="004312B5">
      <w:pPr>
        <w:spacing w:after="0" w:line="240" w:lineRule="auto"/>
        <w:rPr>
          <w:rFonts w:ascii="Times New Roman" w:hAnsi="Times New Roman" w:cs="Times New Roman"/>
          <w:sz w:val="24"/>
          <w:szCs w:val="24"/>
        </w:rPr>
      </w:pPr>
      <w:r w:rsidRPr="004312B5">
        <w:rPr>
          <w:rFonts w:ascii="Times New Roman" w:hAnsi="Times New Roman" w:cs="Times New Roman"/>
          <w:sz w:val="24"/>
          <w:szCs w:val="24"/>
        </w:rPr>
        <w:t>Als ich im Internet nach ECCE suc</w:t>
      </w:r>
      <w:r w:rsidR="00886237">
        <w:rPr>
          <w:rFonts w:ascii="Times New Roman" w:hAnsi="Times New Roman" w:cs="Times New Roman"/>
          <w:sz w:val="24"/>
          <w:szCs w:val="24"/>
        </w:rPr>
        <w:t>hte, bot es mir zunächst nicht „</w:t>
      </w:r>
      <w:r w:rsidRPr="004312B5">
        <w:rPr>
          <w:rFonts w:ascii="Times New Roman" w:hAnsi="Times New Roman" w:cs="Times New Roman"/>
          <w:sz w:val="24"/>
          <w:szCs w:val="24"/>
        </w:rPr>
        <w:t>Europäische Ko</w:t>
      </w:r>
      <w:r w:rsidR="00886237">
        <w:rPr>
          <w:rFonts w:ascii="Times New Roman" w:hAnsi="Times New Roman" w:cs="Times New Roman"/>
          <w:sz w:val="24"/>
          <w:szCs w:val="24"/>
        </w:rPr>
        <w:t>nferenz für christliche Bildung“, sondern „Energiekongress und Ausstellung“ und „</w:t>
      </w:r>
      <w:r w:rsidRPr="004312B5">
        <w:rPr>
          <w:rFonts w:ascii="Times New Roman" w:hAnsi="Times New Roman" w:cs="Times New Roman"/>
          <w:sz w:val="24"/>
          <w:szCs w:val="24"/>
        </w:rPr>
        <w:t xml:space="preserve">Europäisches </w:t>
      </w:r>
      <w:r w:rsidR="00886237">
        <w:rPr>
          <w:rFonts w:ascii="Times New Roman" w:hAnsi="Times New Roman" w:cs="Times New Roman"/>
          <w:sz w:val="24"/>
          <w:szCs w:val="24"/>
        </w:rPr>
        <w:t>Zentrum für kreative Wirtschaft“. Das passt! In e</w:t>
      </w:r>
      <w:r w:rsidRPr="004312B5">
        <w:rPr>
          <w:rFonts w:ascii="Times New Roman" w:hAnsi="Times New Roman" w:cs="Times New Roman"/>
          <w:sz w:val="24"/>
          <w:szCs w:val="24"/>
        </w:rPr>
        <w:t>ine</w:t>
      </w:r>
      <w:r w:rsidR="00886237">
        <w:rPr>
          <w:rFonts w:ascii="Times New Roman" w:hAnsi="Times New Roman" w:cs="Times New Roman"/>
          <w:sz w:val="24"/>
          <w:szCs w:val="24"/>
        </w:rPr>
        <w:t>r</w:t>
      </w:r>
      <w:r w:rsidRPr="004312B5">
        <w:rPr>
          <w:rFonts w:ascii="Times New Roman" w:hAnsi="Times New Roman" w:cs="Times New Roman"/>
          <w:sz w:val="24"/>
          <w:szCs w:val="24"/>
        </w:rPr>
        <w:t xml:space="preserve"> Konferenz für christliche Bildung, die von Kindern lernt, </w:t>
      </w:r>
      <w:r w:rsidR="00886237">
        <w:rPr>
          <w:rFonts w:ascii="Times New Roman" w:hAnsi="Times New Roman" w:cs="Times New Roman"/>
          <w:sz w:val="24"/>
          <w:szCs w:val="24"/>
        </w:rPr>
        <w:t>geht es elementar um die Bereiche „Energieumwandlung“ und „Kreativwirtschaft“. „Chillen“ kommt von „</w:t>
      </w:r>
      <w:proofErr w:type="spellStart"/>
      <w:r w:rsidR="00886237">
        <w:rPr>
          <w:rFonts w:ascii="Times New Roman" w:hAnsi="Times New Roman" w:cs="Times New Roman"/>
          <w:sz w:val="24"/>
          <w:szCs w:val="24"/>
        </w:rPr>
        <w:t>Chil-dren</w:t>
      </w:r>
      <w:proofErr w:type="spellEnd"/>
      <w:r w:rsidR="00886237">
        <w:rPr>
          <w:rFonts w:ascii="Times New Roman" w:hAnsi="Times New Roman" w:cs="Times New Roman"/>
          <w:sz w:val="24"/>
          <w:szCs w:val="24"/>
        </w:rPr>
        <w:t>“</w:t>
      </w:r>
      <w:r w:rsidRPr="004312B5">
        <w:rPr>
          <w:rFonts w:ascii="Times New Roman" w:hAnsi="Times New Roman" w:cs="Times New Roman"/>
          <w:sz w:val="24"/>
          <w:szCs w:val="24"/>
        </w:rPr>
        <w:t>, nicht wahr? Lassen Sie uns mal sehen.</w:t>
      </w:r>
    </w:p>
    <w:p w14:paraId="7D8D7C20" w14:textId="77777777" w:rsidR="003174AF" w:rsidRPr="004312B5" w:rsidRDefault="00AA331B" w:rsidP="004312B5">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de-DE"/>
        </w:rPr>
        <mc:AlternateContent>
          <mc:Choice Requires="wps">
            <w:drawing>
              <wp:anchor distT="0" distB="0" distL="114300" distR="114300" simplePos="0" relativeHeight="251658240" behindDoc="0" locked="0" layoutInCell="1" allowOverlap="1" wp14:anchorId="3A6F14E3" wp14:editId="52810E39">
                <wp:simplePos x="0" y="0"/>
                <wp:positionH relativeFrom="column">
                  <wp:posOffset>3200400</wp:posOffset>
                </wp:positionH>
                <wp:positionV relativeFrom="paragraph">
                  <wp:posOffset>-784860</wp:posOffset>
                </wp:positionV>
                <wp:extent cx="2748915" cy="3332480"/>
                <wp:effectExtent l="0" t="0" r="1905" b="1905"/>
                <wp:wrapThrough wrapText="bothSides">
                  <wp:wrapPolygon edited="0">
                    <wp:start x="0" y="0"/>
                    <wp:lineTo x="21600" y="0"/>
                    <wp:lineTo x="21600" y="21600"/>
                    <wp:lineTo x="0" y="21600"/>
                    <wp:lineTo x="0" y="0"/>
                  </wp:wrapPolygon>
                </wp:wrapThrough>
                <wp:docPr id="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8915" cy="3332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type="none" w="med" len="med"/>
                              <a:tailEnd type="none" w="med" len="med"/>
                            </a14:hiddenLine>
                          </a:ext>
                        </a:extLst>
                      </wps:spPr>
                      <wps:txbx>
                        <w:txbxContent>
                          <w:p w14:paraId="7145BBAE" w14:textId="77777777" w:rsidR="00AA331B" w:rsidRDefault="00AA331B">
                            <w:r>
                              <w:rPr>
                                <w:noProof/>
                                <w:lang w:eastAsia="de-DE"/>
                              </w:rPr>
                              <w:drawing>
                                <wp:inline distT="0" distB="0" distL="0" distR="0" wp14:anchorId="624C7808" wp14:editId="2AA5C8DD">
                                  <wp:extent cx="2558415" cy="2993390"/>
                                  <wp:effectExtent l="0" t="0" r="6985" b="3810"/>
                                  <wp:docPr id="1" name="Bild 1" descr="Macintosh HD:Users:BerndBeuscher:Desktop:2AAlleFotos_Fotoprojekte:AA_Alte_Epoche:Personen_Menschen:annelit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BerndBeuscher:Desktop:2AAlleFotos_Fotoprojekte:AA_Alte_Epoche:Personen_Menschen:annelittek.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58415" cy="2993390"/>
                                          </a:xfrm>
                                          <a:prstGeom prst="rect">
                                            <a:avLst/>
                                          </a:prstGeom>
                                          <a:noFill/>
                                          <a:ln>
                                            <a:noFill/>
                                          </a:ln>
                                        </pic:spPr>
                                      </pic:pic>
                                    </a:graphicData>
                                  </a:graphic>
                                </wp:inline>
                              </w:drawing>
                            </w:r>
                          </w:p>
                        </w:txbxContent>
                      </wps:txbx>
                      <wps:bodyPr rot="0" vert="horz" wrap="non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feld 2" o:spid="_x0000_s1026" type="#_x0000_t202" style="position:absolute;margin-left:252pt;margin-top:-61.75pt;width:216.45pt;height:262.4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" filled="f" stroked="f">
                <v:textbox style="mso-fit-shape-to-text:t" inset=",7.2pt,,7.2pt">
                  <w:txbxContent>
                    <w:p w14:paraId="7145BBAE" w14:textId="77777777" w:rsidR="00AA331B" w:rsidRDefault="00AA331B">
                      <w:r>
                        <w:rPr>
                          <w:noProof/>
                          <w:lang w:eastAsia="de-DE"/>
                        </w:rPr>
                        <w:drawing>
                          <wp:inline distT="0" distB="0" distL="0" distR="0" wp14:anchorId="624C7808" wp14:editId="2AA5C8DD">
                            <wp:extent cx="2558415" cy="2993390"/>
                            <wp:effectExtent l="0" t="0" r="6985" b="3810"/>
                            <wp:docPr id="1" name="Bild 1" descr="Macintosh HD:Users:BerndBeuscher:Desktop:2AAlleFotos_Fotoprojekte:AA_Alte_Epoche:Personen_Menschen:annelit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BerndBeuscher:Desktop:2AAlleFotos_Fotoprojekte:AA_Alte_Epoche:Personen_Menschen:annelittek.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58415" cy="2993390"/>
                                    </a:xfrm>
                                    <a:prstGeom prst="rect">
                                      <a:avLst/>
                                    </a:prstGeom>
                                    <a:noFill/>
                                    <a:ln>
                                      <a:noFill/>
                                    </a:ln>
                                  </pic:spPr>
                                </pic:pic>
                              </a:graphicData>
                            </a:graphic>
                          </wp:inline>
                        </w:drawing>
                      </w:r>
                    </w:p>
                  </w:txbxContent>
                </v:textbox>
                <w10:wrap type="through"/>
              </v:shape>
            </w:pict>
          </mc:Fallback>
        </mc:AlternateContent>
      </w:r>
    </w:p>
    <w:p w14:paraId="37DFD68E" w14:textId="77777777" w:rsidR="003174AF" w:rsidRPr="004312B5" w:rsidRDefault="003174AF" w:rsidP="004312B5">
      <w:pPr>
        <w:spacing w:after="0" w:line="240" w:lineRule="auto"/>
        <w:rPr>
          <w:rFonts w:ascii="Times New Roman" w:hAnsi="Times New Roman" w:cs="Times New Roman"/>
          <w:sz w:val="24"/>
          <w:szCs w:val="24"/>
        </w:rPr>
      </w:pPr>
      <w:r w:rsidRPr="004312B5">
        <w:rPr>
          <w:rFonts w:ascii="Times New Roman" w:hAnsi="Times New Roman" w:cs="Times New Roman"/>
          <w:sz w:val="24"/>
          <w:szCs w:val="24"/>
        </w:rPr>
        <w:t>1 Kindlich versus kind</w:t>
      </w:r>
      <w:r w:rsidR="00EC6A64" w:rsidRPr="004312B5">
        <w:rPr>
          <w:rFonts w:ascii="Times New Roman" w:hAnsi="Times New Roman" w:cs="Times New Roman"/>
          <w:sz w:val="24"/>
          <w:szCs w:val="24"/>
        </w:rPr>
        <w:t>isch</w:t>
      </w:r>
    </w:p>
    <w:p w14:paraId="2136D40A" w14:textId="77777777" w:rsidR="003174AF" w:rsidRPr="004312B5" w:rsidRDefault="003174AF" w:rsidP="004312B5">
      <w:pPr>
        <w:spacing w:after="0" w:line="240" w:lineRule="auto"/>
        <w:rPr>
          <w:rFonts w:ascii="Times New Roman" w:hAnsi="Times New Roman" w:cs="Times New Roman"/>
          <w:sz w:val="24"/>
          <w:szCs w:val="24"/>
        </w:rPr>
      </w:pPr>
    </w:p>
    <w:p w14:paraId="4F713DED" w14:textId="77777777" w:rsidR="003174AF" w:rsidRPr="004312B5" w:rsidRDefault="003174AF" w:rsidP="004312B5">
      <w:pPr>
        <w:spacing w:after="0" w:line="240" w:lineRule="auto"/>
        <w:rPr>
          <w:rFonts w:ascii="Times New Roman" w:hAnsi="Times New Roman" w:cs="Times New Roman"/>
          <w:sz w:val="24"/>
          <w:szCs w:val="24"/>
        </w:rPr>
      </w:pPr>
      <w:r w:rsidRPr="004312B5">
        <w:rPr>
          <w:rFonts w:ascii="Times New Roman" w:hAnsi="Times New Roman" w:cs="Times New Roman"/>
          <w:sz w:val="24"/>
          <w:szCs w:val="24"/>
        </w:rPr>
        <w:t>Zuerst müssen wir eine wichtige Unterscheidung fest</w:t>
      </w:r>
      <w:r w:rsidR="00EC6A64" w:rsidRPr="004312B5">
        <w:rPr>
          <w:rFonts w:ascii="Times New Roman" w:hAnsi="Times New Roman" w:cs="Times New Roman"/>
          <w:sz w:val="24"/>
          <w:szCs w:val="24"/>
        </w:rPr>
        <w:t>halten</w:t>
      </w:r>
      <w:r w:rsidR="00C12B7A">
        <w:rPr>
          <w:rFonts w:ascii="Times New Roman" w:hAnsi="Times New Roman" w:cs="Times New Roman"/>
          <w:sz w:val="24"/>
          <w:szCs w:val="24"/>
        </w:rPr>
        <w:t>. Wir müssen zwischen „kindlich“ und „kindisch“ unterscheiden. „Kindlich“</w:t>
      </w:r>
      <w:r w:rsidRPr="004312B5">
        <w:rPr>
          <w:rFonts w:ascii="Times New Roman" w:hAnsi="Times New Roman" w:cs="Times New Roman"/>
          <w:sz w:val="24"/>
          <w:szCs w:val="24"/>
        </w:rPr>
        <w:t xml:space="preserve"> ist, </w:t>
      </w:r>
      <w:r w:rsidR="00EC6A64" w:rsidRPr="004312B5">
        <w:rPr>
          <w:rFonts w:ascii="Times New Roman" w:hAnsi="Times New Roman" w:cs="Times New Roman"/>
          <w:sz w:val="24"/>
          <w:szCs w:val="24"/>
        </w:rPr>
        <w:t xml:space="preserve">was </w:t>
      </w:r>
      <w:r w:rsidRPr="004312B5">
        <w:rPr>
          <w:rFonts w:ascii="Times New Roman" w:hAnsi="Times New Roman" w:cs="Times New Roman"/>
          <w:sz w:val="24"/>
          <w:szCs w:val="24"/>
        </w:rPr>
        <w:t xml:space="preserve">Jesus </w:t>
      </w:r>
      <w:r w:rsidR="003B7BC5">
        <w:rPr>
          <w:rFonts w:ascii="Times New Roman" w:hAnsi="Times New Roman" w:cs="Times New Roman"/>
          <w:sz w:val="24"/>
          <w:szCs w:val="24"/>
        </w:rPr>
        <w:t>gepriesen hat</w:t>
      </w:r>
      <w:r w:rsidR="00C12B7A">
        <w:rPr>
          <w:rFonts w:ascii="Times New Roman" w:hAnsi="Times New Roman" w:cs="Times New Roman"/>
          <w:sz w:val="24"/>
          <w:szCs w:val="24"/>
        </w:rPr>
        <w:t>. „Kinderei“ und „k</w:t>
      </w:r>
      <w:r w:rsidRPr="004312B5">
        <w:rPr>
          <w:rFonts w:ascii="Times New Roman" w:hAnsi="Times New Roman" w:cs="Times New Roman"/>
          <w:sz w:val="24"/>
          <w:szCs w:val="24"/>
        </w:rPr>
        <w:t>ind</w:t>
      </w:r>
      <w:r w:rsidR="00EC6A64" w:rsidRPr="004312B5">
        <w:rPr>
          <w:rFonts w:ascii="Times New Roman" w:hAnsi="Times New Roman" w:cs="Times New Roman"/>
          <w:sz w:val="24"/>
          <w:szCs w:val="24"/>
        </w:rPr>
        <w:t>isch</w:t>
      </w:r>
      <w:r w:rsidR="00C12B7A">
        <w:rPr>
          <w:rFonts w:ascii="Times New Roman" w:hAnsi="Times New Roman" w:cs="Times New Roman"/>
          <w:sz w:val="24"/>
          <w:szCs w:val="24"/>
        </w:rPr>
        <w:t>“</w:t>
      </w:r>
      <w:r w:rsidRPr="004312B5">
        <w:rPr>
          <w:rFonts w:ascii="Times New Roman" w:hAnsi="Times New Roman" w:cs="Times New Roman"/>
          <w:sz w:val="24"/>
          <w:szCs w:val="24"/>
        </w:rPr>
        <w:t xml:space="preserve"> ist eine Perversion des Erwachsenseins, die das Evangelium in Moralismus verwandelt. Es gibt keinen Weg </w:t>
      </w:r>
      <w:r w:rsidR="00C12B7A">
        <w:rPr>
          <w:rFonts w:ascii="Times New Roman" w:hAnsi="Times New Roman" w:cs="Times New Roman"/>
          <w:sz w:val="24"/>
          <w:szCs w:val="24"/>
        </w:rPr>
        <w:t>vom k</w:t>
      </w:r>
      <w:r w:rsidR="00EC6A64" w:rsidRPr="004312B5">
        <w:rPr>
          <w:rFonts w:ascii="Times New Roman" w:hAnsi="Times New Roman" w:cs="Times New Roman"/>
          <w:sz w:val="24"/>
          <w:szCs w:val="24"/>
        </w:rPr>
        <w:t>indischen</w:t>
      </w:r>
      <w:r w:rsidRPr="004312B5">
        <w:rPr>
          <w:rFonts w:ascii="Times New Roman" w:hAnsi="Times New Roman" w:cs="Times New Roman"/>
          <w:sz w:val="24"/>
          <w:szCs w:val="24"/>
        </w:rPr>
        <w:t xml:space="preserve"> zum reifen Glauben. Der größte Feind der christlichen Erziehung ist die Kinderei der religiösen Mitarbeiter</w:t>
      </w:r>
      <w:r w:rsidR="00EC6A64" w:rsidRPr="004312B5">
        <w:rPr>
          <w:rFonts w:ascii="Times New Roman" w:hAnsi="Times New Roman" w:cs="Times New Roman"/>
          <w:sz w:val="24"/>
          <w:szCs w:val="24"/>
        </w:rPr>
        <w:t>innen</w:t>
      </w:r>
      <w:r w:rsidR="00444F68">
        <w:rPr>
          <w:rStyle w:val="Funotenzeichen"/>
          <w:rFonts w:ascii="Times New Roman" w:hAnsi="Times New Roman" w:cs="Times New Roman"/>
          <w:sz w:val="24"/>
          <w:szCs w:val="24"/>
        </w:rPr>
        <w:footnoteReference w:id="2"/>
      </w:r>
      <w:r w:rsidRPr="004312B5">
        <w:rPr>
          <w:rFonts w:ascii="Times New Roman" w:hAnsi="Times New Roman" w:cs="Times New Roman"/>
          <w:sz w:val="24"/>
          <w:szCs w:val="24"/>
        </w:rPr>
        <w:t>. (Autsch!)</w:t>
      </w:r>
    </w:p>
    <w:p w14:paraId="46619313" w14:textId="77777777" w:rsidR="003174AF" w:rsidRPr="004312B5" w:rsidRDefault="003174AF" w:rsidP="004312B5">
      <w:pPr>
        <w:spacing w:after="0" w:line="240" w:lineRule="auto"/>
        <w:rPr>
          <w:rFonts w:ascii="Times New Roman" w:hAnsi="Times New Roman" w:cs="Times New Roman"/>
          <w:sz w:val="24"/>
          <w:szCs w:val="24"/>
        </w:rPr>
      </w:pPr>
    </w:p>
    <w:p w14:paraId="285421E9" w14:textId="77777777" w:rsidR="003174AF" w:rsidRPr="004312B5" w:rsidRDefault="003B7BC5" w:rsidP="004312B5">
      <w:pPr>
        <w:spacing w:after="0" w:line="240" w:lineRule="auto"/>
        <w:rPr>
          <w:rFonts w:ascii="Times New Roman" w:hAnsi="Times New Roman" w:cs="Times New Roman"/>
          <w:sz w:val="24"/>
          <w:szCs w:val="24"/>
        </w:rPr>
      </w:pPr>
      <w:r>
        <w:rPr>
          <w:rFonts w:ascii="Times New Roman" w:hAnsi="Times New Roman" w:cs="Times New Roman"/>
          <w:sz w:val="24"/>
          <w:szCs w:val="24"/>
        </w:rPr>
        <w:t>Kindisches</w:t>
      </w:r>
      <w:r w:rsidR="003174AF" w:rsidRPr="004312B5">
        <w:rPr>
          <w:rFonts w:ascii="Times New Roman" w:hAnsi="Times New Roman" w:cs="Times New Roman"/>
          <w:sz w:val="24"/>
          <w:szCs w:val="24"/>
        </w:rPr>
        <w:t xml:space="preserve"> Verhalten hat viel mit Eg</w:t>
      </w:r>
      <w:r>
        <w:rPr>
          <w:rFonts w:ascii="Times New Roman" w:hAnsi="Times New Roman" w:cs="Times New Roman"/>
          <w:sz w:val="24"/>
          <w:szCs w:val="24"/>
        </w:rPr>
        <w:t xml:space="preserve">oismus, </w:t>
      </w:r>
      <w:r w:rsidRPr="007624BA">
        <w:rPr>
          <w:rFonts w:ascii="Times New Roman" w:hAnsi="Times New Roman"/>
          <w:sz w:val="24"/>
          <w:szCs w:val="24"/>
        </w:rPr>
        <w:t xml:space="preserve">Wichtigtuerei, </w:t>
      </w:r>
      <w:proofErr w:type="spellStart"/>
      <w:r w:rsidRPr="007624BA">
        <w:rPr>
          <w:rFonts w:ascii="Times New Roman" w:hAnsi="Times New Roman"/>
          <w:sz w:val="24"/>
          <w:szCs w:val="24"/>
        </w:rPr>
        <w:t>Beleidigtsein</w:t>
      </w:r>
      <w:proofErr w:type="spellEnd"/>
      <w:r w:rsidRPr="007624BA">
        <w:rPr>
          <w:rFonts w:ascii="Times New Roman" w:hAnsi="Times New Roman"/>
          <w:sz w:val="24"/>
          <w:szCs w:val="24"/>
        </w:rPr>
        <w:t xml:space="preserve">, Sich-rausreden und Petzen zu tun. </w:t>
      </w:r>
      <w:r>
        <w:rPr>
          <w:rFonts w:ascii="Times New Roman" w:hAnsi="Times New Roman"/>
          <w:sz w:val="24"/>
          <w:szCs w:val="24"/>
        </w:rPr>
        <w:t xml:space="preserve">Reife und Erwachsensein haben </w:t>
      </w:r>
      <w:r w:rsidRPr="007624BA">
        <w:rPr>
          <w:rFonts w:ascii="Times New Roman" w:hAnsi="Times New Roman"/>
          <w:sz w:val="24"/>
          <w:szCs w:val="24"/>
        </w:rPr>
        <w:t>mit Grenzbewusstsein, Gelassenheit, Verantwortung und Entscheidung zu tun</w:t>
      </w:r>
      <w:r w:rsidR="003174AF" w:rsidRPr="004312B5">
        <w:rPr>
          <w:rFonts w:ascii="Times New Roman" w:hAnsi="Times New Roman" w:cs="Times New Roman"/>
          <w:sz w:val="24"/>
          <w:szCs w:val="24"/>
        </w:rPr>
        <w:t>. Wie erkennen wir eine Religion, die sich moralisch ausgereift verhält? Denn das ist das Ziel christliche</w:t>
      </w:r>
      <w:r w:rsidR="00EC6A64" w:rsidRPr="004312B5">
        <w:rPr>
          <w:rFonts w:ascii="Times New Roman" w:hAnsi="Times New Roman" w:cs="Times New Roman"/>
          <w:sz w:val="24"/>
          <w:szCs w:val="24"/>
        </w:rPr>
        <w:t xml:space="preserve">r </w:t>
      </w:r>
      <w:r w:rsidR="00C12B7A">
        <w:rPr>
          <w:rFonts w:ascii="Times New Roman" w:hAnsi="Times New Roman" w:cs="Times New Roman"/>
          <w:sz w:val="24"/>
          <w:szCs w:val="24"/>
        </w:rPr>
        <w:t>Erziehung:</w:t>
      </w:r>
      <w:r w:rsidR="003174AF" w:rsidRPr="004312B5">
        <w:rPr>
          <w:rFonts w:ascii="Times New Roman" w:hAnsi="Times New Roman" w:cs="Times New Roman"/>
          <w:sz w:val="24"/>
          <w:szCs w:val="24"/>
        </w:rPr>
        <w:t xml:space="preserve"> den Menschen zu befähigen, Verantwortung für </w:t>
      </w:r>
      <w:r w:rsidR="00EC6A64" w:rsidRPr="004312B5">
        <w:rPr>
          <w:rFonts w:ascii="Times New Roman" w:hAnsi="Times New Roman" w:cs="Times New Roman"/>
          <w:sz w:val="24"/>
          <w:szCs w:val="24"/>
        </w:rPr>
        <w:t>die eigene</w:t>
      </w:r>
      <w:r w:rsidR="003174AF" w:rsidRPr="004312B5">
        <w:rPr>
          <w:rFonts w:ascii="Times New Roman" w:hAnsi="Times New Roman" w:cs="Times New Roman"/>
          <w:sz w:val="24"/>
          <w:szCs w:val="24"/>
        </w:rPr>
        <w:t xml:space="preserve"> Existenz zu übernehmen. Dies gilt nicht nur für interessante Entdeckungen und nützliches Allgemeinwissen (</w:t>
      </w:r>
      <w:r w:rsidR="00C12B7A">
        <w:rPr>
          <w:rFonts w:ascii="Times New Roman" w:hAnsi="Times New Roman" w:cs="Times New Roman"/>
          <w:sz w:val="24"/>
          <w:szCs w:val="24"/>
        </w:rPr>
        <w:t xml:space="preserve">der Faktor </w:t>
      </w:r>
      <w:r w:rsidR="003174AF" w:rsidRPr="004312B5">
        <w:rPr>
          <w:rFonts w:ascii="Times New Roman" w:hAnsi="Times New Roman" w:cs="Times New Roman"/>
          <w:sz w:val="24"/>
          <w:szCs w:val="24"/>
        </w:rPr>
        <w:t>I</w:t>
      </w:r>
      <w:r w:rsidR="00C12B7A">
        <w:rPr>
          <w:rFonts w:ascii="Times New Roman" w:hAnsi="Times New Roman" w:cs="Times New Roman"/>
          <w:sz w:val="24"/>
          <w:szCs w:val="24"/>
        </w:rPr>
        <w:t xml:space="preserve">ntelligenz: </w:t>
      </w:r>
      <w:r>
        <w:rPr>
          <w:rFonts w:ascii="Times New Roman" w:hAnsi="Times New Roman" w:cs="Times New Roman"/>
          <w:sz w:val="24"/>
          <w:szCs w:val="24"/>
        </w:rPr>
        <w:t>immer in Gefahr von Altklugheit</w:t>
      </w:r>
      <w:r w:rsidR="003174AF" w:rsidRPr="004312B5">
        <w:rPr>
          <w:rFonts w:ascii="Times New Roman" w:hAnsi="Times New Roman" w:cs="Times New Roman"/>
          <w:sz w:val="24"/>
          <w:szCs w:val="24"/>
        </w:rPr>
        <w:t>), sondern reicht hin zu Herzensang</w:t>
      </w:r>
      <w:r>
        <w:rPr>
          <w:rFonts w:ascii="Times New Roman" w:hAnsi="Times New Roman" w:cs="Times New Roman"/>
          <w:sz w:val="24"/>
          <w:szCs w:val="24"/>
        </w:rPr>
        <w:t>elegenheiten (</w:t>
      </w:r>
      <w:r w:rsidR="00C12B7A">
        <w:rPr>
          <w:rFonts w:ascii="Times New Roman" w:hAnsi="Times New Roman" w:cs="Times New Roman"/>
          <w:sz w:val="24"/>
          <w:szCs w:val="24"/>
        </w:rPr>
        <w:t xml:space="preserve">der Faktor </w:t>
      </w:r>
      <w:r>
        <w:rPr>
          <w:rFonts w:ascii="Times New Roman" w:hAnsi="Times New Roman" w:cs="Times New Roman"/>
          <w:sz w:val="24"/>
          <w:szCs w:val="24"/>
        </w:rPr>
        <w:t>Mut / Straßenweisheit</w:t>
      </w:r>
      <w:r w:rsidR="003174AF" w:rsidRPr="004312B5">
        <w:rPr>
          <w:rFonts w:ascii="Times New Roman" w:hAnsi="Times New Roman" w:cs="Times New Roman"/>
          <w:sz w:val="24"/>
          <w:szCs w:val="24"/>
        </w:rPr>
        <w:t>). Ein Qualitätsmerkmal für eine ernsthafte christliche Erziehung ist der Verzicht auf moralische Vereinfachunge</w:t>
      </w:r>
      <w:r w:rsidR="00912FC3">
        <w:rPr>
          <w:rFonts w:ascii="Times New Roman" w:hAnsi="Times New Roman" w:cs="Times New Roman"/>
          <w:sz w:val="24"/>
          <w:szCs w:val="24"/>
        </w:rPr>
        <w:t>n und kirchliche Vereinnahmung</w:t>
      </w:r>
      <w:r w:rsidR="003174AF" w:rsidRPr="004312B5">
        <w:rPr>
          <w:rFonts w:ascii="Times New Roman" w:hAnsi="Times New Roman" w:cs="Times New Roman"/>
          <w:sz w:val="24"/>
          <w:szCs w:val="24"/>
        </w:rPr>
        <w:t xml:space="preserve"> sowie </w:t>
      </w:r>
      <w:r w:rsidR="00EC6A64" w:rsidRPr="004312B5">
        <w:rPr>
          <w:rFonts w:ascii="Times New Roman" w:hAnsi="Times New Roman" w:cs="Times New Roman"/>
          <w:sz w:val="24"/>
          <w:szCs w:val="24"/>
        </w:rPr>
        <w:t>der Verzicht</w:t>
      </w:r>
      <w:r w:rsidR="003174AF" w:rsidRPr="004312B5">
        <w:rPr>
          <w:rFonts w:ascii="Times New Roman" w:hAnsi="Times New Roman" w:cs="Times New Roman"/>
          <w:sz w:val="24"/>
          <w:szCs w:val="24"/>
        </w:rPr>
        <w:t xml:space="preserve">, </w:t>
      </w:r>
      <w:r w:rsidR="00912FC3">
        <w:rPr>
          <w:rFonts w:ascii="Times New Roman" w:hAnsi="Times New Roman" w:cs="Times New Roman"/>
          <w:sz w:val="24"/>
          <w:szCs w:val="24"/>
        </w:rPr>
        <w:t xml:space="preserve">Inhalte </w:t>
      </w:r>
      <w:r w:rsidR="003174AF" w:rsidRPr="004312B5">
        <w:rPr>
          <w:rFonts w:ascii="Times New Roman" w:hAnsi="Times New Roman" w:cs="Times New Roman"/>
          <w:sz w:val="24"/>
          <w:szCs w:val="24"/>
        </w:rPr>
        <w:t>euphorisch</w:t>
      </w:r>
      <w:r w:rsidR="00912FC3">
        <w:rPr>
          <w:rFonts w:ascii="Times New Roman" w:hAnsi="Times New Roman" w:cs="Times New Roman"/>
          <w:sz w:val="24"/>
          <w:szCs w:val="24"/>
        </w:rPr>
        <w:t xml:space="preserve"> „unterzujubeln“</w:t>
      </w:r>
      <w:r w:rsidR="003174AF" w:rsidRPr="004312B5">
        <w:rPr>
          <w:rFonts w:ascii="Times New Roman" w:hAnsi="Times New Roman" w:cs="Times New Roman"/>
          <w:sz w:val="24"/>
          <w:szCs w:val="24"/>
        </w:rPr>
        <w:t>.</w:t>
      </w:r>
    </w:p>
    <w:p w14:paraId="3EA5B199" w14:textId="77777777" w:rsidR="003174AF" w:rsidRPr="004312B5" w:rsidRDefault="003174AF" w:rsidP="004312B5">
      <w:pPr>
        <w:spacing w:after="0" w:line="240" w:lineRule="auto"/>
        <w:rPr>
          <w:rFonts w:ascii="Times New Roman" w:hAnsi="Times New Roman" w:cs="Times New Roman"/>
          <w:sz w:val="24"/>
          <w:szCs w:val="24"/>
        </w:rPr>
      </w:pPr>
    </w:p>
    <w:p w14:paraId="759B1F22" w14:textId="77777777" w:rsidR="003174AF" w:rsidRPr="004312B5" w:rsidRDefault="00BB679A" w:rsidP="004312B5">
      <w:pPr>
        <w:spacing w:after="0" w:line="240" w:lineRule="auto"/>
        <w:rPr>
          <w:rFonts w:ascii="Times New Roman" w:hAnsi="Times New Roman" w:cs="Times New Roman"/>
          <w:sz w:val="24"/>
          <w:szCs w:val="24"/>
        </w:rPr>
      </w:pPr>
      <w:r w:rsidRPr="004312B5">
        <w:rPr>
          <w:rFonts w:ascii="Times New Roman" w:hAnsi="Times New Roman" w:cs="Times New Roman"/>
          <w:sz w:val="24"/>
          <w:szCs w:val="24"/>
        </w:rPr>
        <w:t>Dass mich niemand falsch versteht</w:t>
      </w:r>
      <w:r w:rsidR="003174AF" w:rsidRPr="004312B5">
        <w:rPr>
          <w:rFonts w:ascii="Times New Roman" w:hAnsi="Times New Roman" w:cs="Times New Roman"/>
          <w:sz w:val="24"/>
          <w:szCs w:val="24"/>
        </w:rPr>
        <w:t>: Moral ist wichtig. Nichts ist ohne Moral oder moralische Standards. Ob in der Familie, mit Nachbar</w:t>
      </w:r>
      <w:r w:rsidRPr="004312B5">
        <w:rPr>
          <w:rFonts w:ascii="Times New Roman" w:hAnsi="Times New Roman" w:cs="Times New Roman"/>
          <w:sz w:val="24"/>
          <w:szCs w:val="24"/>
        </w:rPr>
        <w:t>inne</w:t>
      </w:r>
      <w:r w:rsidR="003174AF" w:rsidRPr="004312B5">
        <w:rPr>
          <w:rFonts w:ascii="Times New Roman" w:hAnsi="Times New Roman" w:cs="Times New Roman"/>
          <w:sz w:val="24"/>
          <w:szCs w:val="24"/>
        </w:rPr>
        <w:t>n, im Klassenzimmer oder am Arbeitsplatz, beim Camping, im Straßenverkehr, in der Stadt, im Staat oder in der Weltgemeins</w:t>
      </w:r>
      <w:r w:rsidR="0083102E">
        <w:rPr>
          <w:rFonts w:ascii="Times New Roman" w:hAnsi="Times New Roman" w:cs="Times New Roman"/>
          <w:sz w:val="24"/>
          <w:szCs w:val="24"/>
        </w:rPr>
        <w:t>chaft: Ohne moralische Gesetze, Ordnungen und Regeln</w:t>
      </w:r>
      <w:r w:rsidR="003174AF" w:rsidRPr="004312B5">
        <w:rPr>
          <w:rFonts w:ascii="Times New Roman" w:hAnsi="Times New Roman" w:cs="Times New Roman"/>
          <w:sz w:val="24"/>
          <w:szCs w:val="24"/>
        </w:rPr>
        <w:t xml:space="preserve"> geht nichts. Es ist gut, dass wir Soldaten, Polizei und Schiedsrichte</w:t>
      </w:r>
      <w:r w:rsidR="0083102E">
        <w:rPr>
          <w:rFonts w:ascii="Times New Roman" w:hAnsi="Times New Roman" w:cs="Times New Roman"/>
          <w:sz w:val="24"/>
          <w:szCs w:val="24"/>
        </w:rPr>
        <w:t>r</w:t>
      </w:r>
      <w:r w:rsidR="003174AF" w:rsidRPr="004312B5">
        <w:rPr>
          <w:rFonts w:ascii="Times New Roman" w:hAnsi="Times New Roman" w:cs="Times New Roman"/>
          <w:sz w:val="24"/>
          <w:szCs w:val="24"/>
        </w:rPr>
        <w:t xml:space="preserve"> haben. Gott sei Dank für die Strafverfolgungsbehörden des Staates. Moral, Werte, Regeln und Ordnung sind unerlässlich. Aber </w:t>
      </w:r>
      <w:r w:rsidR="0083102E">
        <w:rPr>
          <w:rFonts w:ascii="Times New Roman" w:hAnsi="Times New Roman" w:cs="Times New Roman"/>
          <w:sz w:val="24"/>
          <w:szCs w:val="24"/>
        </w:rPr>
        <w:t>im Kontext christlicher Bildungsarbeit</w:t>
      </w:r>
      <w:r w:rsidR="003174AF" w:rsidRPr="004312B5">
        <w:rPr>
          <w:rFonts w:ascii="Times New Roman" w:hAnsi="Times New Roman" w:cs="Times New Roman"/>
          <w:sz w:val="24"/>
          <w:szCs w:val="24"/>
        </w:rPr>
        <w:t xml:space="preserve"> wird </w:t>
      </w:r>
      <w:r w:rsidR="0083102E">
        <w:rPr>
          <w:rFonts w:ascii="Times New Roman" w:hAnsi="Times New Roman" w:cs="Times New Roman"/>
          <w:sz w:val="24"/>
          <w:szCs w:val="24"/>
        </w:rPr>
        <w:t xml:space="preserve">Moral </w:t>
      </w:r>
      <w:r w:rsidR="003174AF" w:rsidRPr="004312B5">
        <w:rPr>
          <w:rFonts w:ascii="Times New Roman" w:hAnsi="Times New Roman" w:cs="Times New Roman"/>
          <w:sz w:val="24"/>
          <w:szCs w:val="24"/>
        </w:rPr>
        <w:t xml:space="preserve">als notwendiges Übel verstanden. Recht, Ordnung, Regeln und Werte sind notwendig! Ohne Gerechtigkeit und Ordnung würde alles auseinander fallen und in die Irre gehen. Aber die christliche Bildung erklärt, dass Ordnung letztendlich nicht der </w:t>
      </w:r>
      <w:r w:rsidR="00C12B7A">
        <w:rPr>
          <w:rFonts w:ascii="Times New Roman" w:hAnsi="Times New Roman" w:cs="Times New Roman"/>
          <w:sz w:val="24"/>
          <w:szCs w:val="24"/>
        </w:rPr>
        <w:t>Schlüssel zu einem glücklichen</w:t>
      </w:r>
      <w:r w:rsidR="003174AF" w:rsidRPr="004312B5">
        <w:rPr>
          <w:rFonts w:ascii="Times New Roman" w:hAnsi="Times New Roman" w:cs="Times New Roman"/>
          <w:sz w:val="24"/>
          <w:szCs w:val="24"/>
        </w:rPr>
        <w:t xml:space="preserve"> Leben ist. Man erkennt dies</w:t>
      </w:r>
      <w:r w:rsidR="00C12B7A">
        <w:rPr>
          <w:rFonts w:ascii="Times New Roman" w:hAnsi="Times New Roman" w:cs="Times New Roman"/>
          <w:sz w:val="24"/>
          <w:szCs w:val="24"/>
        </w:rPr>
        <w:t xml:space="preserve"> allerdings erst</w:t>
      </w:r>
      <w:r w:rsidR="003174AF" w:rsidRPr="004312B5">
        <w:rPr>
          <w:rFonts w:ascii="Times New Roman" w:hAnsi="Times New Roman" w:cs="Times New Roman"/>
          <w:sz w:val="24"/>
          <w:szCs w:val="24"/>
        </w:rPr>
        <w:t xml:space="preserve">, wenn man versucht, </w:t>
      </w:r>
      <w:r w:rsidR="0083102E">
        <w:rPr>
          <w:rFonts w:ascii="Times New Roman" w:hAnsi="Times New Roman" w:cs="Times New Roman"/>
          <w:sz w:val="24"/>
          <w:szCs w:val="24"/>
        </w:rPr>
        <w:t xml:space="preserve">Ordnung zu halten. </w:t>
      </w:r>
      <w:r w:rsidR="0083102E" w:rsidRPr="00B36732">
        <w:rPr>
          <w:rFonts w:ascii="Times New Roman" w:hAnsi="Times New Roman" w:cs="Times New Roman"/>
          <w:sz w:val="24"/>
          <w:szCs w:val="24"/>
        </w:rPr>
        <w:t>Die Einhaltung von</w:t>
      </w:r>
      <w:r w:rsidR="003174AF" w:rsidRPr="00B36732">
        <w:rPr>
          <w:rFonts w:ascii="Times New Roman" w:hAnsi="Times New Roman" w:cs="Times New Roman"/>
          <w:sz w:val="24"/>
          <w:szCs w:val="24"/>
        </w:rPr>
        <w:t xml:space="preserve"> Regeln ist wichtig und gut, aber sie wird </w:t>
      </w:r>
      <w:r w:rsidR="006E27CE" w:rsidRPr="00B36732">
        <w:rPr>
          <w:rFonts w:ascii="Times New Roman" w:hAnsi="Times New Roman" w:cs="Times New Roman"/>
          <w:sz w:val="24"/>
          <w:szCs w:val="24"/>
        </w:rPr>
        <w:t xml:space="preserve">letztlich nicht zu einem erfüllten </w:t>
      </w:r>
      <w:r w:rsidR="003174AF" w:rsidRPr="00B36732">
        <w:rPr>
          <w:rFonts w:ascii="Times New Roman" w:hAnsi="Times New Roman" w:cs="Times New Roman"/>
          <w:sz w:val="24"/>
          <w:szCs w:val="24"/>
        </w:rPr>
        <w:t>Leben</w:t>
      </w:r>
      <w:r w:rsidR="006E27CE" w:rsidRPr="00B36732">
        <w:rPr>
          <w:rFonts w:ascii="Times New Roman" w:hAnsi="Times New Roman" w:cs="Times New Roman"/>
          <w:sz w:val="24"/>
          <w:szCs w:val="24"/>
        </w:rPr>
        <w:t xml:space="preserve"> führen</w:t>
      </w:r>
      <w:r w:rsidR="003174AF" w:rsidRPr="00B36732">
        <w:rPr>
          <w:rFonts w:ascii="Times New Roman" w:hAnsi="Times New Roman" w:cs="Times New Roman"/>
          <w:sz w:val="24"/>
          <w:szCs w:val="24"/>
        </w:rPr>
        <w:t xml:space="preserve">. In der christlichen Erziehung müssen wir das Gesetz </w:t>
      </w:r>
      <w:r w:rsidR="00CD014A" w:rsidRPr="00B36732">
        <w:rPr>
          <w:rFonts w:ascii="Times New Roman" w:hAnsi="Times New Roman" w:cs="Times New Roman"/>
          <w:sz w:val="24"/>
          <w:szCs w:val="24"/>
        </w:rPr>
        <w:t xml:space="preserve">erfüllen </w:t>
      </w:r>
      <w:r w:rsidR="003174AF" w:rsidRPr="00B36732">
        <w:rPr>
          <w:rFonts w:ascii="Times New Roman" w:hAnsi="Times New Roman" w:cs="Times New Roman"/>
          <w:sz w:val="24"/>
          <w:szCs w:val="24"/>
        </w:rPr>
        <w:t xml:space="preserve">(Matthäus 5,17), indem wir </w:t>
      </w:r>
      <w:r w:rsidR="00A911C6" w:rsidRPr="00B36732">
        <w:rPr>
          <w:rFonts w:ascii="Times New Roman" w:hAnsi="Times New Roman" w:cs="Times New Roman"/>
          <w:sz w:val="24"/>
          <w:szCs w:val="24"/>
        </w:rPr>
        <w:t>die Sorge für Recht und Ordnung</w:t>
      </w:r>
      <w:r w:rsidR="003174AF" w:rsidRPr="00B36732">
        <w:rPr>
          <w:rFonts w:ascii="Times New Roman" w:hAnsi="Times New Roman" w:cs="Times New Roman"/>
          <w:sz w:val="24"/>
          <w:szCs w:val="24"/>
        </w:rPr>
        <w:t xml:space="preserve"> den </w:t>
      </w:r>
      <w:r w:rsidR="006E27CE" w:rsidRPr="00B36732">
        <w:rPr>
          <w:rFonts w:ascii="Times New Roman" w:hAnsi="Times New Roman" w:cs="Times New Roman"/>
          <w:sz w:val="24"/>
          <w:szCs w:val="24"/>
        </w:rPr>
        <w:t xml:space="preserve">Ordnungskräften überlassen. Als Leiter einer Kindergruppe werden wir immer auch Polizistin sein müssen oder zumindest Hausmeister. Aber die Kür christlicher Bildungsarbeit beginnt erst in dem Moment, wo wir Beistand, Begleitung und Gegenüber sind im Blick auf die Verstrickungen und Komplikationen, die das Leben </w:t>
      </w:r>
      <w:r w:rsidR="006E27CE" w:rsidRPr="00B36732">
        <w:rPr>
          <w:rFonts w:ascii="Times New Roman" w:hAnsi="Times New Roman" w:cs="Times New Roman"/>
          <w:i/>
          <w:sz w:val="24"/>
          <w:szCs w:val="24"/>
        </w:rPr>
        <w:t>trotz und gegen</w:t>
      </w:r>
      <w:r w:rsidR="006E27CE" w:rsidRPr="00B36732">
        <w:rPr>
          <w:rFonts w:ascii="Times New Roman" w:hAnsi="Times New Roman" w:cs="Times New Roman"/>
          <w:sz w:val="24"/>
          <w:szCs w:val="24"/>
        </w:rPr>
        <w:t xml:space="preserve"> alle unsere Ordnungsbemühungen mit sich bringt. Hier ist (neben dem selbstverständlichen moralischen Register)</w:t>
      </w:r>
      <w:r w:rsidR="003174AF" w:rsidRPr="00B36732">
        <w:rPr>
          <w:rFonts w:ascii="Times New Roman" w:hAnsi="Times New Roman" w:cs="Times New Roman"/>
          <w:sz w:val="24"/>
          <w:szCs w:val="24"/>
        </w:rPr>
        <w:t xml:space="preserve"> </w:t>
      </w:r>
      <w:r w:rsidR="006E27CE" w:rsidRPr="00B36732">
        <w:rPr>
          <w:rFonts w:ascii="Times New Roman" w:hAnsi="Times New Roman" w:cs="Times New Roman"/>
          <w:sz w:val="24"/>
          <w:szCs w:val="24"/>
        </w:rPr>
        <w:t>unsere Kompetenz im Blick auf ein „transmoralisches“ Register gefragt, das die Überlieferungen „Evangelium“ genannt haben.</w:t>
      </w:r>
      <w:r w:rsidR="006E27CE">
        <w:rPr>
          <w:rFonts w:ascii="Times New Roman" w:hAnsi="Times New Roman" w:cs="Times New Roman"/>
          <w:sz w:val="24"/>
          <w:szCs w:val="24"/>
        </w:rPr>
        <w:t xml:space="preserve"> </w:t>
      </w:r>
    </w:p>
    <w:p w14:paraId="5B065269" w14:textId="77777777" w:rsidR="003174AF" w:rsidRPr="004312B5" w:rsidRDefault="003174AF" w:rsidP="004312B5">
      <w:pPr>
        <w:spacing w:after="0" w:line="240" w:lineRule="auto"/>
        <w:rPr>
          <w:rFonts w:ascii="Times New Roman" w:hAnsi="Times New Roman" w:cs="Times New Roman"/>
          <w:sz w:val="24"/>
          <w:szCs w:val="24"/>
        </w:rPr>
      </w:pPr>
    </w:p>
    <w:p w14:paraId="1C94781D" w14:textId="77777777" w:rsidR="003174AF" w:rsidRPr="004312B5" w:rsidRDefault="003174AF" w:rsidP="004312B5">
      <w:pPr>
        <w:spacing w:after="0" w:line="240" w:lineRule="auto"/>
        <w:rPr>
          <w:rFonts w:ascii="Times New Roman" w:hAnsi="Times New Roman" w:cs="Times New Roman"/>
          <w:sz w:val="24"/>
          <w:szCs w:val="24"/>
        </w:rPr>
      </w:pPr>
      <w:r w:rsidRPr="004312B5">
        <w:rPr>
          <w:rFonts w:ascii="Times New Roman" w:hAnsi="Times New Roman" w:cs="Times New Roman"/>
          <w:sz w:val="24"/>
          <w:szCs w:val="24"/>
        </w:rPr>
        <w:t>2 Von Kindern lernen</w:t>
      </w:r>
    </w:p>
    <w:p w14:paraId="06D0AE94" w14:textId="77777777" w:rsidR="003174AF" w:rsidRPr="004312B5" w:rsidRDefault="003174AF" w:rsidP="004312B5">
      <w:pPr>
        <w:spacing w:after="0" w:line="240" w:lineRule="auto"/>
        <w:rPr>
          <w:rFonts w:ascii="Times New Roman" w:hAnsi="Times New Roman" w:cs="Times New Roman"/>
          <w:sz w:val="24"/>
          <w:szCs w:val="24"/>
        </w:rPr>
      </w:pPr>
    </w:p>
    <w:p w14:paraId="0EC62688" w14:textId="77777777" w:rsidR="003174AF" w:rsidRPr="004312B5" w:rsidRDefault="003174AF" w:rsidP="004312B5">
      <w:pPr>
        <w:spacing w:after="0" w:line="240" w:lineRule="auto"/>
        <w:rPr>
          <w:rFonts w:ascii="Times New Roman" w:hAnsi="Times New Roman" w:cs="Times New Roman"/>
          <w:sz w:val="24"/>
          <w:szCs w:val="24"/>
        </w:rPr>
      </w:pPr>
      <w:r w:rsidRPr="004312B5">
        <w:rPr>
          <w:rFonts w:ascii="Times New Roman" w:hAnsi="Times New Roman" w:cs="Times New Roman"/>
          <w:sz w:val="24"/>
          <w:szCs w:val="24"/>
        </w:rPr>
        <w:t>Der Philosoph Peter Sl</w:t>
      </w:r>
      <w:r w:rsidR="001D0B0D">
        <w:rPr>
          <w:rFonts w:ascii="Times New Roman" w:hAnsi="Times New Roman" w:cs="Times New Roman"/>
          <w:sz w:val="24"/>
          <w:szCs w:val="24"/>
        </w:rPr>
        <w:t>oterdijk wies darauf hin, dass „</w:t>
      </w:r>
      <w:r w:rsidRPr="004312B5">
        <w:rPr>
          <w:rFonts w:ascii="Times New Roman" w:hAnsi="Times New Roman" w:cs="Times New Roman"/>
          <w:sz w:val="24"/>
          <w:szCs w:val="24"/>
        </w:rPr>
        <w:t>wir a</w:t>
      </w:r>
      <w:r w:rsidR="001D0B0D">
        <w:rPr>
          <w:rFonts w:ascii="Times New Roman" w:hAnsi="Times New Roman" w:cs="Times New Roman"/>
          <w:sz w:val="24"/>
          <w:szCs w:val="24"/>
        </w:rPr>
        <w:t>lten erwachsenen Adams und Evas“ „</w:t>
      </w:r>
      <w:r w:rsidRPr="004312B5">
        <w:rPr>
          <w:rFonts w:ascii="Times New Roman" w:hAnsi="Times New Roman" w:cs="Times New Roman"/>
          <w:sz w:val="24"/>
          <w:szCs w:val="24"/>
        </w:rPr>
        <w:t>von Urgroßeltern stammen, die nie Kinder sein durften</w:t>
      </w:r>
      <w:r w:rsidR="001D0B0D">
        <w:rPr>
          <w:rFonts w:ascii="Times New Roman" w:hAnsi="Times New Roman" w:cs="Times New Roman"/>
          <w:sz w:val="24"/>
          <w:szCs w:val="24"/>
        </w:rPr>
        <w:t>“</w:t>
      </w:r>
      <w:r w:rsidR="001D7CC2" w:rsidRPr="004312B5">
        <w:rPr>
          <w:rStyle w:val="Funotenzeichen"/>
          <w:rFonts w:ascii="Times New Roman" w:hAnsi="Times New Roman" w:cs="Times New Roman"/>
          <w:sz w:val="24"/>
          <w:szCs w:val="24"/>
        </w:rPr>
        <w:footnoteReference w:id="3"/>
      </w:r>
      <w:r w:rsidR="001D0B0D">
        <w:rPr>
          <w:rFonts w:ascii="Times New Roman" w:hAnsi="Times New Roman" w:cs="Times New Roman"/>
          <w:sz w:val="24"/>
          <w:szCs w:val="24"/>
        </w:rPr>
        <w:t>. Deshalb ist „Lernen von Kindern“</w:t>
      </w:r>
      <w:r w:rsidRPr="004312B5">
        <w:rPr>
          <w:rFonts w:ascii="Times New Roman" w:hAnsi="Times New Roman" w:cs="Times New Roman"/>
          <w:sz w:val="24"/>
          <w:szCs w:val="24"/>
        </w:rPr>
        <w:t xml:space="preserve"> kein euphemistischer Satz, sondern eine grundlegende Notwendigkeit für den Menschen. </w:t>
      </w:r>
    </w:p>
    <w:p w14:paraId="62C0DCD0" w14:textId="77777777" w:rsidR="003174AF" w:rsidRPr="004312B5" w:rsidRDefault="003174AF" w:rsidP="004312B5">
      <w:pPr>
        <w:spacing w:after="0" w:line="240" w:lineRule="auto"/>
        <w:rPr>
          <w:rFonts w:ascii="Times New Roman" w:hAnsi="Times New Roman" w:cs="Times New Roman"/>
          <w:sz w:val="24"/>
          <w:szCs w:val="24"/>
        </w:rPr>
      </w:pPr>
    </w:p>
    <w:p w14:paraId="1BE3F440" w14:textId="77777777" w:rsidR="00763F4F" w:rsidRPr="00763F4F" w:rsidRDefault="003174AF" w:rsidP="00763F4F">
      <w:pPr>
        <w:spacing w:after="0" w:line="240" w:lineRule="auto"/>
        <w:rPr>
          <w:rFonts w:ascii="Times New Roman" w:hAnsi="Times New Roman" w:cs="Times New Roman"/>
          <w:sz w:val="24"/>
          <w:szCs w:val="24"/>
        </w:rPr>
      </w:pPr>
      <w:r w:rsidRPr="004312B5">
        <w:rPr>
          <w:rFonts w:ascii="Times New Roman" w:hAnsi="Times New Roman" w:cs="Times New Roman"/>
          <w:sz w:val="24"/>
          <w:szCs w:val="24"/>
        </w:rPr>
        <w:t>Jesus lobte die Kinder, die Minderjährigen, die Amateure, die Dilettanten und die absoluten Anfänger</w:t>
      </w:r>
      <w:r w:rsidR="00A911C6" w:rsidRPr="004312B5">
        <w:rPr>
          <w:rFonts w:ascii="Times New Roman" w:hAnsi="Times New Roman" w:cs="Times New Roman"/>
          <w:sz w:val="24"/>
          <w:szCs w:val="24"/>
        </w:rPr>
        <w:t>innen</w:t>
      </w:r>
      <w:r w:rsidR="001D7CC2" w:rsidRPr="004312B5">
        <w:rPr>
          <w:rStyle w:val="Funotenzeichen"/>
          <w:rFonts w:ascii="Times New Roman" w:hAnsi="Times New Roman" w:cs="Times New Roman"/>
          <w:sz w:val="24"/>
          <w:szCs w:val="24"/>
        </w:rPr>
        <w:footnoteReference w:id="4"/>
      </w:r>
      <w:r w:rsidRPr="004312B5">
        <w:rPr>
          <w:rFonts w:ascii="Times New Roman" w:hAnsi="Times New Roman" w:cs="Times New Roman"/>
          <w:sz w:val="24"/>
          <w:szCs w:val="24"/>
        </w:rPr>
        <w:t xml:space="preserve">. Was können wir von ihnen lernen? Der Psychoanalytiker und Autor </w:t>
      </w:r>
      <w:r w:rsidRPr="00763F4F">
        <w:rPr>
          <w:rFonts w:ascii="Times New Roman" w:hAnsi="Times New Roman" w:cs="Times New Roman"/>
          <w:sz w:val="24"/>
          <w:szCs w:val="24"/>
        </w:rPr>
        <w:t>Wolfgang Schmidtbauer versteht, was die jesuanischen und apostolischen Traditionen in den Ju</w:t>
      </w:r>
      <w:r w:rsidR="006E1C60" w:rsidRPr="00763F4F">
        <w:rPr>
          <w:rFonts w:ascii="Times New Roman" w:hAnsi="Times New Roman" w:cs="Times New Roman"/>
          <w:sz w:val="24"/>
          <w:szCs w:val="24"/>
        </w:rPr>
        <w:t xml:space="preserve">gendlichen gesehen haben. </w:t>
      </w:r>
      <w:r w:rsidR="00763F4F" w:rsidRPr="00763F4F">
        <w:rPr>
          <w:rFonts w:ascii="Times New Roman" w:hAnsi="Times New Roman" w:cs="Times New Roman"/>
          <w:sz w:val="24"/>
          <w:szCs w:val="24"/>
        </w:rPr>
        <w:t xml:space="preserve">Laut Schmidtbauer tritt mit dem jungen Menschen ein „Mitspieler“ auf die Bühne des erwachsenen Gemeindelebens, </w:t>
      </w:r>
    </w:p>
    <w:p w14:paraId="131E092E" w14:textId="77777777" w:rsidR="00763F4F" w:rsidRPr="00763F4F" w:rsidRDefault="00763F4F" w:rsidP="00763F4F">
      <w:pPr>
        <w:spacing w:after="0" w:line="240" w:lineRule="auto"/>
        <w:rPr>
          <w:rFonts w:ascii="Times New Roman" w:hAnsi="Times New Roman" w:cs="Times New Roman"/>
          <w:sz w:val="24"/>
          <w:szCs w:val="24"/>
        </w:rPr>
      </w:pPr>
    </w:p>
    <w:p w14:paraId="0252D998" w14:textId="77777777" w:rsidR="003174AF" w:rsidRPr="00763F4F" w:rsidRDefault="00763F4F" w:rsidP="00763F4F">
      <w:pPr>
        <w:spacing w:after="0" w:line="240" w:lineRule="auto"/>
        <w:rPr>
          <w:rFonts w:ascii="Times New Roman" w:hAnsi="Times New Roman" w:cs="Times New Roman"/>
          <w:sz w:val="24"/>
          <w:szCs w:val="24"/>
        </w:rPr>
      </w:pPr>
      <w:r w:rsidRPr="00763F4F">
        <w:rPr>
          <w:rFonts w:ascii="Times New Roman" w:hAnsi="Times New Roman" w:cs="Times New Roman"/>
          <w:sz w:val="24"/>
          <w:szCs w:val="24"/>
        </w:rPr>
        <w:t>„der die Situation entlasten und erleichtern kann. Denn das Kind hat von allen Beteiligten den sichersten Abstand zu ... semantischen Fixierungen ... Die Liebe zu den Kindern ermöglicht Erwachsenen ... einen Reifungsprozess ... Das Kind ist als Lehrmeister in der Kränkungsverarbeitung dem therapeutischen Experten in der Regel überlegen. Allerdings gelingt diese Lehrzeit nur dann, wenn sich die Partner einigermaßen von naiven kindlichen und symbiotischen Ansprüchen distanzieren können ... Kinder sind nicht perfekt. Sie bieten den Erwachsenen eine Chance, zu erkennen, wie hohl und einengend deren eigene Vorstellung vom richtigen Leben sind ... Kinder sind Übung, Training, Anreiz ... Nur wenn Erwachsene und Kinder einander nutzen können, um sich in gegenseitiger Auseinandersetzung zu entwickeln, hat die moderne Gesellschaft angesichts wachsender seelischer Beanspruchung einen Chance</w:t>
      </w:r>
      <w:r w:rsidR="003174AF" w:rsidRPr="00763F4F">
        <w:rPr>
          <w:rFonts w:ascii="Times New Roman" w:hAnsi="Times New Roman" w:cs="Times New Roman"/>
          <w:sz w:val="24"/>
          <w:szCs w:val="24"/>
        </w:rPr>
        <w:t>.</w:t>
      </w:r>
      <w:r w:rsidR="001D0B0D">
        <w:rPr>
          <w:rFonts w:ascii="Times New Roman" w:hAnsi="Times New Roman" w:cs="Times New Roman"/>
          <w:sz w:val="24"/>
          <w:szCs w:val="24"/>
        </w:rPr>
        <w:t>“</w:t>
      </w:r>
      <w:r w:rsidR="00F03B41" w:rsidRPr="00763F4F">
        <w:rPr>
          <w:rStyle w:val="Funotenzeichen"/>
          <w:rFonts w:ascii="Times New Roman" w:hAnsi="Times New Roman" w:cs="Times New Roman"/>
          <w:sz w:val="24"/>
          <w:szCs w:val="24"/>
        </w:rPr>
        <w:footnoteReference w:id="5"/>
      </w:r>
      <w:r w:rsidR="003174AF" w:rsidRPr="00763F4F">
        <w:rPr>
          <w:rFonts w:ascii="Times New Roman" w:hAnsi="Times New Roman" w:cs="Times New Roman"/>
          <w:sz w:val="24"/>
          <w:szCs w:val="24"/>
        </w:rPr>
        <w:t xml:space="preserve"> </w:t>
      </w:r>
    </w:p>
    <w:p w14:paraId="3F725251" w14:textId="77777777" w:rsidR="003174AF" w:rsidRPr="00763F4F" w:rsidRDefault="003174AF" w:rsidP="00763F4F">
      <w:pPr>
        <w:spacing w:after="0" w:line="240" w:lineRule="auto"/>
        <w:rPr>
          <w:rFonts w:ascii="Times New Roman" w:hAnsi="Times New Roman" w:cs="Times New Roman"/>
          <w:sz w:val="24"/>
          <w:szCs w:val="24"/>
        </w:rPr>
      </w:pPr>
    </w:p>
    <w:p w14:paraId="1FCCCCD0" w14:textId="77777777" w:rsidR="006877DF" w:rsidRPr="00763F4F" w:rsidRDefault="003174AF" w:rsidP="00763F4F">
      <w:pPr>
        <w:spacing w:after="0" w:line="240" w:lineRule="auto"/>
        <w:rPr>
          <w:rFonts w:ascii="Times New Roman" w:hAnsi="Times New Roman" w:cs="Times New Roman"/>
          <w:sz w:val="24"/>
          <w:szCs w:val="24"/>
        </w:rPr>
      </w:pPr>
      <w:r w:rsidRPr="00763F4F">
        <w:rPr>
          <w:rFonts w:ascii="Times New Roman" w:hAnsi="Times New Roman" w:cs="Times New Roman"/>
          <w:sz w:val="24"/>
          <w:szCs w:val="24"/>
        </w:rPr>
        <w:lastRenderedPageBreak/>
        <w:t xml:space="preserve">Kinder sind Existenzialisten. Die Existenz von Kindern </w:t>
      </w:r>
      <w:r w:rsidR="001D0B0D">
        <w:rPr>
          <w:rFonts w:ascii="Times New Roman" w:hAnsi="Times New Roman" w:cs="Times New Roman"/>
          <w:sz w:val="24"/>
          <w:szCs w:val="24"/>
        </w:rPr>
        <w:t xml:space="preserve">ist der Anbruch des </w:t>
      </w:r>
      <w:r w:rsidRPr="00763F4F">
        <w:rPr>
          <w:rFonts w:ascii="Times New Roman" w:hAnsi="Times New Roman" w:cs="Times New Roman"/>
          <w:sz w:val="24"/>
          <w:szCs w:val="24"/>
        </w:rPr>
        <w:t>Morgenlicht</w:t>
      </w:r>
      <w:r w:rsidR="001D0B0D">
        <w:rPr>
          <w:rFonts w:ascii="Times New Roman" w:hAnsi="Times New Roman" w:cs="Times New Roman"/>
          <w:sz w:val="24"/>
          <w:szCs w:val="24"/>
        </w:rPr>
        <w:t>s</w:t>
      </w:r>
      <w:r w:rsidRPr="00763F4F">
        <w:rPr>
          <w:rFonts w:ascii="Times New Roman" w:hAnsi="Times New Roman" w:cs="Times New Roman"/>
          <w:sz w:val="24"/>
          <w:szCs w:val="24"/>
        </w:rPr>
        <w:t xml:space="preserve"> des Reiches Gottes: die spielerische Leichtigkeit des Seins, die spielerische Improvisation des </w:t>
      </w:r>
      <w:r w:rsidR="00763F4F">
        <w:rPr>
          <w:rFonts w:ascii="Times New Roman" w:hAnsi="Times New Roman" w:cs="Times New Roman"/>
          <w:sz w:val="24"/>
          <w:szCs w:val="24"/>
        </w:rPr>
        <w:t>Evangeliums. Das Evangelium setzt</w:t>
      </w:r>
      <w:r w:rsidRPr="00763F4F">
        <w:rPr>
          <w:rFonts w:ascii="Times New Roman" w:hAnsi="Times New Roman" w:cs="Times New Roman"/>
          <w:sz w:val="24"/>
          <w:szCs w:val="24"/>
        </w:rPr>
        <w:t xml:space="preserve"> alles transmoral</w:t>
      </w:r>
      <w:r w:rsidR="00763F4F">
        <w:rPr>
          <w:rFonts w:ascii="Times New Roman" w:hAnsi="Times New Roman" w:cs="Times New Roman"/>
          <w:sz w:val="24"/>
          <w:szCs w:val="24"/>
        </w:rPr>
        <w:t>isch und also unverschämt darauf</w:t>
      </w:r>
      <w:r w:rsidRPr="00763F4F">
        <w:rPr>
          <w:rFonts w:ascii="Times New Roman" w:hAnsi="Times New Roman" w:cs="Times New Roman"/>
          <w:sz w:val="24"/>
          <w:szCs w:val="24"/>
        </w:rPr>
        <w:t xml:space="preserve">, dass ich, so wie ich bin, Gnade genießen darf. Kinder zeigen uns deutlich, wie ich </w:t>
      </w:r>
      <w:r w:rsidR="00330538" w:rsidRPr="00763F4F">
        <w:rPr>
          <w:rFonts w:ascii="Times New Roman" w:hAnsi="Times New Roman" w:cs="Times New Roman"/>
          <w:sz w:val="24"/>
          <w:szCs w:val="24"/>
        </w:rPr>
        <w:t>das „</w:t>
      </w:r>
      <w:proofErr w:type="spellStart"/>
      <w:r w:rsidR="00330538" w:rsidRPr="00763F4F">
        <w:rPr>
          <w:rFonts w:ascii="Times New Roman" w:hAnsi="Times New Roman" w:cs="Times New Roman"/>
          <w:sz w:val="24"/>
          <w:szCs w:val="24"/>
        </w:rPr>
        <w:t>händeln</w:t>
      </w:r>
      <w:proofErr w:type="spellEnd"/>
      <w:r w:rsidR="00330538" w:rsidRPr="00763F4F">
        <w:rPr>
          <w:rFonts w:ascii="Times New Roman" w:hAnsi="Times New Roman" w:cs="Times New Roman"/>
          <w:sz w:val="24"/>
          <w:szCs w:val="24"/>
        </w:rPr>
        <w:t>“</w:t>
      </w:r>
      <w:r w:rsidRPr="00763F4F">
        <w:rPr>
          <w:rFonts w:ascii="Times New Roman" w:hAnsi="Times New Roman" w:cs="Times New Roman"/>
          <w:sz w:val="24"/>
          <w:szCs w:val="24"/>
        </w:rPr>
        <w:t xml:space="preserve"> kann. </w:t>
      </w:r>
      <w:r w:rsidR="006877DF" w:rsidRPr="00763F4F">
        <w:rPr>
          <w:rFonts w:ascii="Times New Roman" w:hAnsi="Times New Roman" w:cs="Times New Roman"/>
          <w:sz w:val="24"/>
          <w:szCs w:val="24"/>
        </w:rPr>
        <w:t>Sieh dir die Kinder auf dem Spielplatz an: Bleib hungrig. Sei neugierig. Lass los. Lass es gut sein. Entspann dich.</w:t>
      </w:r>
    </w:p>
    <w:p w14:paraId="0EDA1AD0" w14:textId="77777777" w:rsidR="006877DF" w:rsidRPr="004312B5" w:rsidRDefault="006877DF" w:rsidP="004312B5">
      <w:pPr>
        <w:spacing w:after="0" w:line="240" w:lineRule="auto"/>
        <w:rPr>
          <w:rFonts w:ascii="Times New Roman" w:hAnsi="Times New Roman" w:cs="Times New Roman"/>
          <w:sz w:val="24"/>
          <w:szCs w:val="24"/>
        </w:rPr>
      </w:pPr>
    </w:p>
    <w:p w14:paraId="60434978" w14:textId="77777777" w:rsidR="006877DF" w:rsidRPr="004312B5" w:rsidRDefault="006877DF" w:rsidP="004312B5">
      <w:pPr>
        <w:spacing w:after="0" w:line="240" w:lineRule="auto"/>
        <w:rPr>
          <w:rFonts w:ascii="Times New Roman" w:hAnsi="Times New Roman" w:cs="Times New Roman"/>
          <w:sz w:val="24"/>
          <w:szCs w:val="24"/>
        </w:rPr>
      </w:pPr>
      <w:r w:rsidRPr="004312B5">
        <w:rPr>
          <w:rFonts w:ascii="Times New Roman" w:hAnsi="Times New Roman" w:cs="Times New Roman"/>
          <w:sz w:val="24"/>
          <w:szCs w:val="24"/>
        </w:rPr>
        <w:t>2.1 Einige alltägliche Standards für die außergewöhnliche, prophet</w:t>
      </w:r>
      <w:r w:rsidR="005367A2">
        <w:rPr>
          <w:rFonts w:ascii="Times New Roman" w:hAnsi="Times New Roman" w:cs="Times New Roman"/>
          <w:sz w:val="24"/>
          <w:szCs w:val="24"/>
        </w:rPr>
        <w:t>ische Gabe von Kindlichkeit</w:t>
      </w:r>
    </w:p>
    <w:p w14:paraId="10666B5F" w14:textId="77777777" w:rsidR="006877DF" w:rsidRPr="004312B5" w:rsidRDefault="006877DF" w:rsidP="004312B5">
      <w:pPr>
        <w:spacing w:after="0" w:line="240" w:lineRule="auto"/>
        <w:rPr>
          <w:rFonts w:ascii="Times New Roman" w:hAnsi="Times New Roman" w:cs="Times New Roman"/>
          <w:sz w:val="24"/>
          <w:szCs w:val="24"/>
        </w:rPr>
      </w:pPr>
    </w:p>
    <w:p w14:paraId="4431C8C5" w14:textId="67EB42BF" w:rsidR="006877DF" w:rsidRDefault="00633046" w:rsidP="004312B5">
      <w:pPr>
        <w:spacing w:after="0" w:line="240" w:lineRule="auto"/>
        <w:rPr>
          <w:rFonts w:ascii="Times New Roman" w:hAnsi="Times New Roman" w:cs="Times New Roman"/>
          <w:sz w:val="24"/>
          <w:szCs w:val="24"/>
        </w:rPr>
      </w:pPr>
      <w:r>
        <w:rPr>
          <w:rFonts w:ascii="Times New Roman" w:hAnsi="Times New Roman" w:cs="Times New Roman"/>
          <w:sz w:val="24"/>
          <w:szCs w:val="24"/>
        </w:rPr>
        <w:t>- Sie los</w:t>
      </w:r>
      <w:r w:rsidR="006877DF" w:rsidRPr="004312B5">
        <w:rPr>
          <w:rFonts w:ascii="Times New Roman" w:hAnsi="Times New Roman" w:cs="Times New Roman"/>
          <w:sz w:val="24"/>
          <w:szCs w:val="24"/>
        </w:rPr>
        <w:t xml:space="preserve">lassen </w:t>
      </w:r>
    </w:p>
    <w:p w14:paraId="3523E073" w14:textId="77777777" w:rsidR="00633046" w:rsidRPr="004312B5" w:rsidRDefault="00633046" w:rsidP="004312B5">
      <w:pPr>
        <w:spacing w:after="0" w:line="240" w:lineRule="auto"/>
        <w:rPr>
          <w:rFonts w:ascii="Times New Roman" w:hAnsi="Times New Roman" w:cs="Times New Roman"/>
          <w:sz w:val="24"/>
          <w:szCs w:val="24"/>
        </w:rPr>
      </w:pPr>
    </w:p>
    <w:p w14:paraId="44EFFC51" w14:textId="77777777" w:rsidR="006877DF" w:rsidRPr="004312B5" w:rsidRDefault="006877DF" w:rsidP="004312B5">
      <w:pPr>
        <w:spacing w:after="0" w:line="240" w:lineRule="auto"/>
        <w:rPr>
          <w:rFonts w:ascii="Times New Roman" w:hAnsi="Times New Roman" w:cs="Times New Roman"/>
          <w:sz w:val="24"/>
          <w:szCs w:val="24"/>
        </w:rPr>
      </w:pPr>
      <w:r w:rsidRPr="004312B5">
        <w:rPr>
          <w:rFonts w:ascii="Times New Roman" w:hAnsi="Times New Roman" w:cs="Times New Roman"/>
          <w:sz w:val="24"/>
          <w:szCs w:val="24"/>
        </w:rPr>
        <w:t>Kennen Sie das Problem</w:t>
      </w:r>
      <w:r w:rsidR="005367A2">
        <w:rPr>
          <w:rFonts w:ascii="Times New Roman" w:hAnsi="Times New Roman" w:cs="Times New Roman"/>
          <w:sz w:val="24"/>
          <w:szCs w:val="24"/>
        </w:rPr>
        <w:t>, die Kinder zu Beginn</w:t>
      </w:r>
      <w:r w:rsidRPr="004312B5">
        <w:rPr>
          <w:rFonts w:ascii="Times New Roman" w:hAnsi="Times New Roman" w:cs="Times New Roman"/>
          <w:sz w:val="24"/>
          <w:szCs w:val="24"/>
        </w:rPr>
        <w:t xml:space="preserve"> der Kindergartenzeit oder in der Grundschule loszulassen? Mal sehen, ob wir von dem kleinen Marcus </w:t>
      </w:r>
      <w:r w:rsidR="005367A2">
        <w:rPr>
          <w:rFonts w:ascii="Times New Roman" w:hAnsi="Times New Roman" w:cs="Times New Roman"/>
          <w:sz w:val="24"/>
          <w:szCs w:val="24"/>
        </w:rPr>
        <w:t xml:space="preserve">im folgenden Clip </w:t>
      </w:r>
      <w:r w:rsidRPr="004312B5">
        <w:rPr>
          <w:rFonts w:ascii="Times New Roman" w:hAnsi="Times New Roman" w:cs="Times New Roman"/>
          <w:sz w:val="24"/>
          <w:szCs w:val="24"/>
        </w:rPr>
        <w:t>lernen können:</w:t>
      </w:r>
    </w:p>
    <w:p w14:paraId="45AF8598" w14:textId="77777777" w:rsidR="006877DF" w:rsidRPr="004312B5" w:rsidRDefault="006877DF" w:rsidP="004312B5">
      <w:pPr>
        <w:spacing w:after="0" w:line="240" w:lineRule="auto"/>
        <w:rPr>
          <w:rFonts w:ascii="Times New Roman" w:hAnsi="Times New Roman" w:cs="Times New Roman"/>
          <w:sz w:val="24"/>
          <w:szCs w:val="24"/>
        </w:rPr>
      </w:pPr>
    </w:p>
    <w:p w14:paraId="79A4EDB5" w14:textId="3CA61579" w:rsidR="006877DF" w:rsidRPr="004312B5" w:rsidRDefault="00E22ED8" w:rsidP="004312B5">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Youtube</w:t>
      </w:r>
      <w:proofErr w:type="spellEnd"/>
      <w:r>
        <w:rPr>
          <w:rFonts w:ascii="Times New Roman" w:hAnsi="Times New Roman" w:cs="Times New Roman"/>
          <w:sz w:val="24"/>
          <w:szCs w:val="24"/>
        </w:rPr>
        <w:t>-</w:t>
      </w:r>
      <w:r w:rsidR="005367A2">
        <w:rPr>
          <w:rFonts w:ascii="Times New Roman" w:hAnsi="Times New Roman" w:cs="Times New Roman"/>
          <w:sz w:val="24"/>
          <w:szCs w:val="24"/>
        </w:rPr>
        <w:t>Video "</w:t>
      </w:r>
      <w:r w:rsidR="00633046">
        <w:rPr>
          <w:rFonts w:ascii="Times New Roman" w:hAnsi="Times New Roman" w:cs="Times New Roman"/>
          <w:sz w:val="24"/>
          <w:szCs w:val="24"/>
        </w:rPr>
        <w:t xml:space="preserve">Goodbye </w:t>
      </w:r>
      <w:proofErr w:type="spellStart"/>
      <w:r w:rsidR="00633046">
        <w:rPr>
          <w:rFonts w:ascii="Times New Roman" w:hAnsi="Times New Roman" w:cs="Times New Roman"/>
          <w:sz w:val="24"/>
          <w:szCs w:val="24"/>
        </w:rPr>
        <w:t>to</w:t>
      </w:r>
      <w:proofErr w:type="spellEnd"/>
      <w:r w:rsidR="00633046">
        <w:rPr>
          <w:rFonts w:ascii="Times New Roman" w:hAnsi="Times New Roman" w:cs="Times New Roman"/>
          <w:sz w:val="24"/>
          <w:szCs w:val="24"/>
        </w:rPr>
        <w:t xml:space="preserve"> </w:t>
      </w:r>
      <w:proofErr w:type="spellStart"/>
      <w:r w:rsidR="00633046">
        <w:rPr>
          <w:rFonts w:ascii="Times New Roman" w:hAnsi="Times New Roman" w:cs="Times New Roman"/>
          <w:sz w:val="24"/>
          <w:szCs w:val="24"/>
        </w:rPr>
        <w:t>the</w:t>
      </w:r>
      <w:proofErr w:type="spellEnd"/>
      <w:r w:rsidR="00633046">
        <w:rPr>
          <w:rFonts w:ascii="Times New Roman" w:hAnsi="Times New Roman" w:cs="Times New Roman"/>
          <w:sz w:val="24"/>
          <w:szCs w:val="24"/>
        </w:rPr>
        <w:t xml:space="preserve"> Normals </w:t>
      </w:r>
      <w:proofErr w:type="spellStart"/>
      <w:r w:rsidR="005367A2">
        <w:rPr>
          <w:rFonts w:ascii="Times New Roman" w:hAnsi="Times New Roman" w:cs="Times New Roman"/>
          <w:sz w:val="24"/>
          <w:szCs w:val="24"/>
        </w:rPr>
        <w:t>Forever</w:t>
      </w:r>
      <w:proofErr w:type="spellEnd"/>
      <w:r w:rsidR="006877DF" w:rsidRPr="004312B5">
        <w:rPr>
          <w:rFonts w:ascii="Times New Roman" w:hAnsi="Times New Roman" w:cs="Times New Roman"/>
          <w:sz w:val="24"/>
          <w:szCs w:val="24"/>
        </w:rPr>
        <w:t>!" (4:10)</w:t>
      </w:r>
    </w:p>
    <w:p w14:paraId="4740429F" w14:textId="77777777" w:rsidR="006877DF" w:rsidRPr="004312B5" w:rsidRDefault="006877DF" w:rsidP="004312B5">
      <w:pPr>
        <w:spacing w:after="0" w:line="240" w:lineRule="auto"/>
        <w:rPr>
          <w:rFonts w:ascii="Times New Roman" w:hAnsi="Times New Roman" w:cs="Times New Roman"/>
          <w:sz w:val="24"/>
          <w:szCs w:val="24"/>
        </w:rPr>
      </w:pPr>
    </w:p>
    <w:p w14:paraId="0748AFFF" w14:textId="77777777" w:rsidR="006877DF" w:rsidRPr="004312B5" w:rsidRDefault="006877DF" w:rsidP="004312B5">
      <w:pPr>
        <w:spacing w:after="0" w:line="240" w:lineRule="auto"/>
        <w:rPr>
          <w:rFonts w:ascii="Times New Roman" w:hAnsi="Times New Roman" w:cs="Times New Roman"/>
          <w:sz w:val="24"/>
          <w:szCs w:val="24"/>
        </w:rPr>
      </w:pPr>
      <w:r w:rsidRPr="004312B5">
        <w:rPr>
          <w:rFonts w:ascii="Times New Roman" w:hAnsi="Times New Roman" w:cs="Times New Roman"/>
          <w:sz w:val="24"/>
          <w:szCs w:val="24"/>
        </w:rPr>
        <w:t xml:space="preserve">Kinder fühlen, ob wir wollen, dass sie </w:t>
      </w:r>
      <w:r w:rsidR="00E22ED8">
        <w:rPr>
          <w:rFonts w:ascii="Times New Roman" w:hAnsi="Times New Roman" w:cs="Times New Roman"/>
          <w:sz w:val="24"/>
          <w:szCs w:val="24"/>
        </w:rPr>
        <w:t xml:space="preserve">sich von uns lösen und </w:t>
      </w:r>
      <w:r w:rsidRPr="004312B5">
        <w:rPr>
          <w:rFonts w:ascii="Times New Roman" w:hAnsi="Times New Roman" w:cs="Times New Roman"/>
          <w:sz w:val="24"/>
          <w:szCs w:val="24"/>
        </w:rPr>
        <w:t>gehen oder nicht. Sie wissen es genau. Also müssen wir uns ehrlich darüber im Klaren sein, was wir wollen und diesen unseren Konflikt nicht auf dem Rücken der Kinder aus</w:t>
      </w:r>
      <w:r w:rsidR="00C12984">
        <w:rPr>
          <w:rFonts w:ascii="Times New Roman" w:hAnsi="Times New Roman" w:cs="Times New Roman"/>
          <w:sz w:val="24"/>
          <w:szCs w:val="24"/>
        </w:rPr>
        <w:t>tragen</w:t>
      </w:r>
      <w:r w:rsidRPr="004312B5">
        <w:rPr>
          <w:rFonts w:ascii="Times New Roman" w:hAnsi="Times New Roman" w:cs="Times New Roman"/>
          <w:sz w:val="24"/>
          <w:szCs w:val="24"/>
        </w:rPr>
        <w:t>.</w:t>
      </w:r>
    </w:p>
    <w:p w14:paraId="0A948223" w14:textId="77777777" w:rsidR="006877DF" w:rsidRPr="00F80779" w:rsidRDefault="006877DF" w:rsidP="004312B5">
      <w:pPr>
        <w:spacing w:after="0" w:line="240" w:lineRule="auto"/>
        <w:rPr>
          <w:rFonts w:ascii="Times New Roman" w:hAnsi="Times New Roman" w:cs="Times New Roman"/>
          <w:sz w:val="24"/>
          <w:szCs w:val="24"/>
        </w:rPr>
      </w:pPr>
      <w:r w:rsidRPr="004312B5">
        <w:rPr>
          <w:rFonts w:ascii="Times New Roman" w:hAnsi="Times New Roman" w:cs="Times New Roman"/>
          <w:sz w:val="24"/>
          <w:szCs w:val="24"/>
        </w:rPr>
        <w:t xml:space="preserve">Es ist eine besondere Herausforderung für Eltern, ihre Kinder zu segnen. Ständige Präsenz, ständige Sicherheit, übermäßiger Schutz in der Hoffnung, sie glücklich zu machen, sind das </w:t>
      </w:r>
      <w:r w:rsidRPr="00F80779">
        <w:rPr>
          <w:rFonts w:ascii="Times New Roman" w:hAnsi="Times New Roman" w:cs="Times New Roman"/>
          <w:sz w:val="24"/>
          <w:szCs w:val="24"/>
        </w:rPr>
        <w:t xml:space="preserve">Gegenteil von Segen. </w:t>
      </w:r>
      <w:r w:rsidR="00F80779" w:rsidRPr="00F80779">
        <w:rPr>
          <w:rFonts w:ascii="Times New Roman" w:hAnsi="Times New Roman" w:cs="Times New Roman"/>
          <w:sz w:val="24"/>
          <w:szCs w:val="24"/>
        </w:rPr>
        <w:t>Segnen heißt ziehen lassen, aber nicht aus den Augen Gottes verlieren.</w:t>
      </w:r>
    </w:p>
    <w:p w14:paraId="7E512A8A" w14:textId="77777777" w:rsidR="00F80779" w:rsidRPr="004312B5" w:rsidRDefault="00F80779" w:rsidP="004312B5">
      <w:pPr>
        <w:spacing w:after="0" w:line="240" w:lineRule="auto"/>
        <w:rPr>
          <w:rFonts w:ascii="Times New Roman" w:hAnsi="Times New Roman" w:cs="Times New Roman"/>
          <w:sz w:val="24"/>
          <w:szCs w:val="24"/>
        </w:rPr>
      </w:pPr>
    </w:p>
    <w:p w14:paraId="476C7938" w14:textId="77777777" w:rsidR="00633046" w:rsidRDefault="00E22ED8" w:rsidP="004312B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633046">
        <w:rPr>
          <w:rFonts w:ascii="Times New Roman" w:hAnsi="Times New Roman" w:cs="Times New Roman"/>
          <w:sz w:val="24"/>
          <w:szCs w:val="24"/>
        </w:rPr>
        <w:t>Sie nicht beschämen</w:t>
      </w:r>
    </w:p>
    <w:p w14:paraId="26CA2CC2" w14:textId="77777777" w:rsidR="00633046" w:rsidRDefault="00633046" w:rsidP="004312B5">
      <w:pPr>
        <w:spacing w:after="0" w:line="240" w:lineRule="auto"/>
        <w:rPr>
          <w:rFonts w:ascii="Times New Roman" w:hAnsi="Times New Roman" w:cs="Times New Roman"/>
          <w:sz w:val="24"/>
          <w:szCs w:val="24"/>
        </w:rPr>
      </w:pPr>
    </w:p>
    <w:p w14:paraId="64B252C0" w14:textId="74478A06" w:rsidR="006877DF" w:rsidRPr="004312B5" w:rsidRDefault="00E22ED8" w:rsidP="004312B5">
      <w:pPr>
        <w:spacing w:after="0" w:line="240" w:lineRule="auto"/>
        <w:rPr>
          <w:rFonts w:ascii="Times New Roman" w:hAnsi="Times New Roman" w:cs="Times New Roman"/>
          <w:sz w:val="24"/>
          <w:szCs w:val="24"/>
        </w:rPr>
      </w:pPr>
      <w:r>
        <w:rPr>
          <w:rFonts w:ascii="Times New Roman" w:hAnsi="Times New Roman" w:cs="Times New Roman"/>
          <w:sz w:val="24"/>
          <w:szCs w:val="24"/>
        </w:rPr>
        <w:t>„Opa, wann stirbst du?“</w:t>
      </w:r>
      <w:r w:rsidR="00633046">
        <w:rPr>
          <w:rFonts w:ascii="Times New Roman" w:hAnsi="Times New Roman" w:cs="Times New Roman"/>
          <w:sz w:val="24"/>
          <w:szCs w:val="24"/>
        </w:rPr>
        <w:t xml:space="preserve"> </w:t>
      </w:r>
      <w:proofErr w:type="spellStart"/>
      <w:r w:rsidR="00633046">
        <w:rPr>
          <w:rFonts w:ascii="Times New Roman" w:hAnsi="Times New Roman" w:cs="Times New Roman"/>
          <w:sz w:val="24"/>
          <w:szCs w:val="24"/>
        </w:rPr>
        <w:t>Uuups</w:t>
      </w:r>
      <w:proofErr w:type="spellEnd"/>
      <w:r w:rsidR="00633046">
        <w:rPr>
          <w:rFonts w:ascii="Times New Roman" w:hAnsi="Times New Roman" w:cs="Times New Roman"/>
          <w:sz w:val="24"/>
          <w:szCs w:val="24"/>
        </w:rPr>
        <w:t>, Achtung:</w:t>
      </w:r>
      <w:r w:rsidR="00633046" w:rsidRPr="004312B5">
        <w:rPr>
          <w:rFonts w:ascii="Times New Roman" w:hAnsi="Times New Roman" w:cs="Times New Roman"/>
          <w:sz w:val="24"/>
          <w:szCs w:val="24"/>
        </w:rPr>
        <w:t xml:space="preserve"> Kinder stellen Fragen!</w:t>
      </w:r>
      <w:r w:rsidR="00633046">
        <w:rPr>
          <w:rFonts w:ascii="Times New Roman" w:hAnsi="Times New Roman" w:cs="Times New Roman"/>
          <w:sz w:val="24"/>
          <w:szCs w:val="24"/>
        </w:rPr>
        <w:t xml:space="preserve"> </w:t>
      </w:r>
      <w:r w:rsidR="006877DF" w:rsidRPr="004312B5">
        <w:rPr>
          <w:rFonts w:ascii="Times New Roman" w:hAnsi="Times New Roman" w:cs="Times New Roman"/>
          <w:sz w:val="24"/>
          <w:szCs w:val="24"/>
        </w:rPr>
        <w:t>Kennen Sie sol</w:t>
      </w:r>
      <w:r>
        <w:rPr>
          <w:rFonts w:ascii="Times New Roman" w:hAnsi="Times New Roman" w:cs="Times New Roman"/>
          <w:sz w:val="24"/>
          <w:szCs w:val="24"/>
        </w:rPr>
        <w:t xml:space="preserve">che Situationen? </w:t>
      </w:r>
    </w:p>
    <w:p w14:paraId="281D7C19" w14:textId="77777777" w:rsidR="006877DF" w:rsidRPr="004312B5" w:rsidRDefault="006877DF" w:rsidP="004312B5">
      <w:pPr>
        <w:spacing w:after="0" w:line="240" w:lineRule="auto"/>
        <w:rPr>
          <w:rFonts w:ascii="Times New Roman" w:hAnsi="Times New Roman" w:cs="Times New Roman"/>
          <w:sz w:val="24"/>
          <w:szCs w:val="24"/>
        </w:rPr>
      </w:pPr>
    </w:p>
    <w:p w14:paraId="0E2E9796" w14:textId="77777777" w:rsidR="006877DF" w:rsidRPr="004312B5" w:rsidRDefault="006877DF" w:rsidP="004312B5">
      <w:pPr>
        <w:spacing w:after="0" w:line="240" w:lineRule="auto"/>
        <w:rPr>
          <w:rFonts w:ascii="Times New Roman" w:hAnsi="Times New Roman" w:cs="Times New Roman"/>
          <w:sz w:val="24"/>
          <w:szCs w:val="24"/>
        </w:rPr>
      </w:pPr>
      <w:r w:rsidRPr="004312B5">
        <w:rPr>
          <w:rFonts w:ascii="Times New Roman" w:hAnsi="Times New Roman" w:cs="Times New Roman"/>
          <w:sz w:val="24"/>
          <w:szCs w:val="24"/>
        </w:rPr>
        <w:t>Die Kinder lernen schon vor dem Schulanfang, welche Fragen zulässig und welc</w:t>
      </w:r>
      <w:r w:rsidR="00E22ED8">
        <w:rPr>
          <w:rFonts w:ascii="Times New Roman" w:hAnsi="Times New Roman" w:cs="Times New Roman"/>
          <w:sz w:val="24"/>
          <w:szCs w:val="24"/>
        </w:rPr>
        <w:t>he tabu sind. Bevor ihre Lehrer</w:t>
      </w:r>
      <w:r w:rsidRPr="004312B5">
        <w:rPr>
          <w:rFonts w:ascii="Times New Roman" w:hAnsi="Times New Roman" w:cs="Times New Roman"/>
          <w:sz w:val="24"/>
          <w:szCs w:val="24"/>
        </w:rPr>
        <w:t>in ein Wort sagt, haben sie bereits die unvergessliche Lektion erfahr</w:t>
      </w:r>
      <w:r w:rsidR="00E22ED8">
        <w:rPr>
          <w:rFonts w:ascii="Times New Roman" w:hAnsi="Times New Roman" w:cs="Times New Roman"/>
          <w:sz w:val="24"/>
          <w:szCs w:val="24"/>
        </w:rPr>
        <w:t>en, wie wir auf sie reagieren: „Es ist einfach so.“ „</w:t>
      </w:r>
      <w:r w:rsidR="00F80779">
        <w:rPr>
          <w:rFonts w:ascii="Times New Roman" w:hAnsi="Times New Roman" w:cs="Times New Roman"/>
          <w:sz w:val="24"/>
          <w:szCs w:val="24"/>
        </w:rPr>
        <w:t>Du kannst vielleicht</w:t>
      </w:r>
      <w:r w:rsidR="00E22ED8">
        <w:rPr>
          <w:rFonts w:ascii="Times New Roman" w:hAnsi="Times New Roman" w:cs="Times New Roman"/>
          <w:sz w:val="24"/>
          <w:szCs w:val="24"/>
        </w:rPr>
        <w:t xml:space="preserve"> fragen!“ „Halt die Klappe!“ „Es ist nichts!“</w:t>
      </w:r>
      <w:r w:rsidRPr="004312B5">
        <w:rPr>
          <w:rFonts w:ascii="Times New Roman" w:hAnsi="Times New Roman" w:cs="Times New Roman"/>
          <w:sz w:val="24"/>
          <w:szCs w:val="24"/>
        </w:rPr>
        <w:t xml:space="preserve"> </w:t>
      </w:r>
      <w:r w:rsidR="00E22ED8">
        <w:rPr>
          <w:rFonts w:ascii="Times New Roman" w:hAnsi="Times New Roman" w:cs="Times New Roman"/>
          <w:sz w:val="24"/>
          <w:szCs w:val="24"/>
        </w:rPr>
        <w:t>„</w:t>
      </w:r>
      <w:r w:rsidRPr="004312B5">
        <w:rPr>
          <w:rFonts w:ascii="Times New Roman" w:hAnsi="Times New Roman" w:cs="Times New Roman"/>
          <w:sz w:val="24"/>
          <w:szCs w:val="24"/>
        </w:rPr>
        <w:t>Möc</w:t>
      </w:r>
      <w:r w:rsidR="00E22ED8">
        <w:rPr>
          <w:rFonts w:ascii="Times New Roman" w:hAnsi="Times New Roman" w:cs="Times New Roman"/>
          <w:sz w:val="24"/>
          <w:szCs w:val="24"/>
        </w:rPr>
        <w:t>htest du einen Eisbecher haben?“ „</w:t>
      </w:r>
      <w:r w:rsidRPr="004312B5">
        <w:rPr>
          <w:rFonts w:ascii="Times New Roman" w:hAnsi="Times New Roman" w:cs="Times New Roman"/>
          <w:sz w:val="24"/>
          <w:szCs w:val="24"/>
        </w:rPr>
        <w:t>Geh raus un</w:t>
      </w:r>
      <w:r w:rsidR="00E22ED8">
        <w:rPr>
          <w:rFonts w:ascii="Times New Roman" w:hAnsi="Times New Roman" w:cs="Times New Roman"/>
          <w:sz w:val="24"/>
          <w:szCs w:val="24"/>
        </w:rPr>
        <w:t>d spiel mit deinen Spielsachen!“</w:t>
      </w:r>
      <w:r w:rsidRPr="004312B5">
        <w:rPr>
          <w:rFonts w:ascii="Times New Roman" w:hAnsi="Times New Roman" w:cs="Times New Roman"/>
          <w:sz w:val="24"/>
          <w:szCs w:val="24"/>
        </w:rPr>
        <w:t xml:space="preserve"> Kinder spüren </w:t>
      </w:r>
      <w:r w:rsidR="00E22ED8">
        <w:rPr>
          <w:rFonts w:ascii="Times New Roman" w:hAnsi="Times New Roman" w:cs="Times New Roman"/>
          <w:sz w:val="24"/>
          <w:szCs w:val="24"/>
        </w:rPr>
        <w:t xml:space="preserve">schon </w:t>
      </w:r>
      <w:r w:rsidRPr="004312B5">
        <w:rPr>
          <w:rFonts w:ascii="Times New Roman" w:hAnsi="Times New Roman" w:cs="Times New Roman"/>
          <w:sz w:val="24"/>
          <w:szCs w:val="24"/>
        </w:rPr>
        <w:t xml:space="preserve">durch Tonfall und </w:t>
      </w:r>
      <w:r w:rsidR="00E22ED8">
        <w:rPr>
          <w:rFonts w:ascii="Times New Roman" w:hAnsi="Times New Roman" w:cs="Times New Roman"/>
          <w:sz w:val="24"/>
          <w:szCs w:val="24"/>
        </w:rPr>
        <w:t>Blick</w:t>
      </w:r>
      <w:r w:rsidRPr="004312B5">
        <w:rPr>
          <w:rFonts w:ascii="Times New Roman" w:hAnsi="Times New Roman" w:cs="Times New Roman"/>
          <w:sz w:val="24"/>
          <w:szCs w:val="24"/>
        </w:rPr>
        <w:t xml:space="preserve"> unsere Taktik</w:t>
      </w:r>
      <w:r w:rsidR="00E22ED8">
        <w:rPr>
          <w:rFonts w:ascii="Times New Roman" w:hAnsi="Times New Roman" w:cs="Times New Roman"/>
          <w:sz w:val="24"/>
          <w:szCs w:val="24"/>
        </w:rPr>
        <w:t>en der Ablenkung und Vermeidung</w:t>
      </w:r>
      <w:r w:rsidRPr="004312B5">
        <w:rPr>
          <w:rFonts w:ascii="Times New Roman" w:hAnsi="Times New Roman" w:cs="Times New Roman"/>
          <w:sz w:val="24"/>
          <w:szCs w:val="24"/>
        </w:rPr>
        <w:t xml:space="preserve">. Sie erhalten diese Erkenntnis in oft schmerzhafter Klarheit. Als Antwort auf ihre wachsamen und spontanen Fragen </w:t>
      </w:r>
      <w:r w:rsidR="00C46AF8">
        <w:rPr>
          <w:rFonts w:ascii="Times New Roman" w:hAnsi="Times New Roman" w:cs="Times New Roman"/>
          <w:sz w:val="24"/>
          <w:szCs w:val="24"/>
        </w:rPr>
        <w:t>geschieht es leicht,</w:t>
      </w:r>
      <w:r w:rsidRPr="004312B5">
        <w:rPr>
          <w:rFonts w:ascii="Times New Roman" w:hAnsi="Times New Roman" w:cs="Times New Roman"/>
          <w:sz w:val="24"/>
          <w:szCs w:val="24"/>
        </w:rPr>
        <w:t xml:space="preserve"> sie </w:t>
      </w:r>
      <w:r w:rsidR="00C46AF8">
        <w:rPr>
          <w:rFonts w:ascii="Times New Roman" w:hAnsi="Times New Roman" w:cs="Times New Roman"/>
          <w:sz w:val="24"/>
          <w:szCs w:val="24"/>
        </w:rPr>
        <w:t xml:space="preserve">unversehens </w:t>
      </w:r>
      <w:r w:rsidRPr="004312B5">
        <w:rPr>
          <w:rFonts w:ascii="Times New Roman" w:hAnsi="Times New Roman" w:cs="Times New Roman"/>
          <w:sz w:val="24"/>
          <w:szCs w:val="24"/>
        </w:rPr>
        <w:t>mit Scham und</w:t>
      </w:r>
      <w:r w:rsidR="00F80779">
        <w:rPr>
          <w:rFonts w:ascii="Times New Roman" w:hAnsi="Times New Roman" w:cs="Times New Roman"/>
          <w:sz w:val="24"/>
          <w:szCs w:val="24"/>
        </w:rPr>
        <w:t xml:space="preserve"> Verlegenheit</w:t>
      </w:r>
      <w:r w:rsidR="00C46AF8">
        <w:rPr>
          <w:rFonts w:ascii="Times New Roman" w:hAnsi="Times New Roman" w:cs="Times New Roman"/>
          <w:sz w:val="24"/>
          <w:szCs w:val="24"/>
        </w:rPr>
        <w:t xml:space="preserve"> zu impfen</w:t>
      </w:r>
      <w:r w:rsidR="00F80779">
        <w:rPr>
          <w:rFonts w:ascii="Times New Roman" w:hAnsi="Times New Roman" w:cs="Times New Roman"/>
          <w:sz w:val="24"/>
          <w:szCs w:val="24"/>
        </w:rPr>
        <w:t xml:space="preserve">. Sie spüren: </w:t>
      </w:r>
      <w:r w:rsidR="00E22ED8">
        <w:rPr>
          <w:rFonts w:ascii="Times New Roman" w:hAnsi="Times New Roman" w:cs="Times New Roman"/>
          <w:sz w:val="24"/>
          <w:szCs w:val="24"/>
        </w:rPr>
        <w:t>„</w:t>
      </w:r>
      <w:r w:rsidR="00F80779">
        <w:rPr>
          <w:rFonts w:ascii="Times New Roman" w:hAnsi="Times New Roman" w:cs="Times New Roman"/>
          <w:sz w:val="24"/>
          <w:szCs w:val="24"/>
        </w:rPr>
        <w:t>Ich darf das nicht fragen</w:t>
      </w:r>
      <w:r w:rsidRPr="004312B5">
        <w:rPr>
          <w:rFonts w:ascii="Times New Roman" w:hAnsi="Times New Roman" w:cs="Times New Roman"/>
          <w:sz w:val="24"/>
          <w:szCs w:val="24"/>
        </w:rPr>
        <w:t>.</w:t>
      </w:r>
      <w:r w:rsidR="00E22ED8">
        <w:rPr>
          <w:rFonts w:ascii="Times New Roman" w:hAnsi="Times New Roman" w:cs="Times New Roman"/>
          <w:sz w:val="24"/>
          <w:szCs w:val="24"/>
        </w:rPr>
        <w:t>“</w:t>
      </w:r>
      <w:r w:rsidRPr="004312B5">
        <w:rPr>
          <w:rFonts w:ascii="Times New Roman" w:hAnsi="Times New Roman" w:cs="Times New Roman"/>
          <w:sz w:val="24"/>
          <w:szCs w:val="24"/>
        </w:rPr>
        <w:t xml:space="preserve"> Später bleibt ihnen nichts anderes übrig als Wissenschaft</w:t>
      </w:r>
      <w:r w:rsidR="00FE5688">
        <w:rPr>
          <w:rFonts w:ascii="Times New Roman" w:hAnsi="Times New Roman" w:cs="Times New Roman"/>
          <w:sz w:val="24"/>
          <w:szCs w:val="24"/>
        </w:rPr>
        <w:t>sgläubigkeit</w:t>
      </w:r>
      <w:r w:rsidRPr="004312B5">
        <w:rPr>
          <w:rFonts w:ascii="Times New Roman" w:hAnsi="Times New Roman" w:cs="Times New Roman"/>
          <w:sz w:val="24"/>
          <w:szCs w:val="24"/>
        </w:rPr>
        <w:t>, Ab</w:t>
      </w:r>
      <w:r w:rsidR="00FE5688">
        <w:rPr>
          <w:rFonts w:ascii="Times New Roman" w:hAnsi="Times New Roman" w:cs="Times New Roman"/>
          <w:sz w:val="24"/>
          <w:szCs w:val="24"/>
        </w:rPr>
        <w:t>erglaube oder Ignoranz</w:t>
      </w:r>
      <w:r w:rsidRPr="004312B5">
        <w:rPr>
          <w:rFonts w:ascii="Times New Roman" w:hAnsi="Times New Roman" w:cs="Times New Roman"/>
          <w:sz w:val="24"/>
          <w:szCs w:val="24"/>
        </w:rPr>
        <w:t xml:space="preserve">. </w:t>
      </w:r>
    </w:p>
    <w:p w14:paraId="2C7A1A6E" w14:textId="77777777" w:rsidR="006877DF" w:rsidRPr="00AE297D" w:rsidRDefault="006877DF" w:rsidP="00AE297D">
      <w:pPr>
        <w:spacing w:after="0" w:line="240" w:lineRule="auto"/>
        <w:rPr>
          <w:rFonts w:ascii="Times New Roman" w:hAnsi="Times New Roman" w:cs="Times New Roman"/>
          <w:sz w:val="24"/>
          <w:szCs w:val="24"/>
        </w:rPr>
      </w:pPr>
    </w:p>
    <w:p w14:paraId="6354A5A1" w14:textId="77777777" w:rsidR="00AE297D" w:rsidRPr="00AE297D" w:rsidRDefault="00AE297D" w:rsidP="00E22ED8">
      <w:pPr>
        <w:widowControl w:val="0"/>
        <w:autoSpaceDE w:val="0"/>
        <w:autoSpaceDN w:val="0"/>
        <w:adjustRightInd w:val="0"/>
        <w:spacing w:after="0" w:line="240" w:lineRule="auto"/>
        <w:ind w:left="426"/>
        <w:rPr>
          <w:rFonts w:ascii="Times New Roman" w:eastAsia="MS Mincho" w:hAnsi="Times New Roman" w:cs="Times New Roman"/>
          <w:sz w:val="24"/>
          <w:szCs w:val="24"/>
          <w:lang w:eastAsia="ja-JP"/>
        </w:rPr>
      </w:pPr>
      <w:r w:rsidRPr="00AE297D">
        <w:rPr>
          <w:rFonts w:ascii="Times New Roman" w:hAnsi="Times New Roman" w:cs="Times New Roman"/>
          <w:sz w:val="24"/>
          <w:szCs w:val="24"/>
        </w:rPr>
        <w:t>(</w:t>
      </w:r>
      <w:r w:rsidRPr="00AE297D">
        <w:rPr>
          <w:rFonts w:ascii="Times New Roman" w:eastAsia="MS Mincho" w:hAnsi="Times New Roman" w:cs="Times New Roman"/>
          <w:sz w:val="24"/>
          <w:szCs w:val="24"/>
          <w:lang w:eastAsia="ja-JP"/>
        </w:rPr>
        <w:t xml:space="preserve">Laut Luther sollte man übrigens den Tod nicht „zur Unzeit zu viel ansehen und betrachten“: „Im </w:t>
      </w:r>
      <w:r w:rsidRPr="00AE297D">
        <w:rPr>
          <w:rFonts w:ascii="Times New Roman" w:eastAsia="MS Mincho" w:hAnsi="Times New Roman" w:cs="Times New Roman"/>
          <w:i/>
          <w:sz w:val="24"/>
          <w:szCs w:val="24"/>
          <w:lang w:eastAsia="ja-JP"/>
        </w:rPr>
        <w:t>Leben</w:t>
      </w:r>
      <w:r w:rsidRPr="00AE297D">
        <w:rPr>
          <w:rFonts w:ascii="Times New Roman" w:eastAsia="MS Mincho" w:hAnsi="Times New Roman" w:cs="Times New Roman"/>
          <w:sz w:val="24"/>
          <w:szCs w:val="24"/>
          <w:lang w:eastAsia="ja-JP"/>
        </w:rPr>
        <w:t xml:space="preserve"> sollte man sich mit des Todes Gedanken üben und sie zu uns fordern, wenn er noch fern ist und einen nicht in die Enge treibt. Aber im Sterben, wenn er von selbst schon allzu stark da ist, ist es gefährlich und nichts nütze. Da muss man sich sein Bild ausschlagen und nicht sehen wollen.</w:t>
      </w:r>
      <w:r>
        <w:rPr>
          <w:rFonts w:ascii="Times New Roman" w:eastAsia="MS Mincho" w:hAnsi="Times New Roman" w:cs="Times New Roman"/>
          <w:sz w:val="24"/>
          <w:szCs w:val="24"/>
          <w:lang w:eastAsia="ja-JP"/>
        </w:rPr>
        <w:t>“</w:t>
      </w:r>
      <w:r w:rsidRPr="00AE297D">
        <w:rPr>
          <w:rFonts w:ascii="Times New Roman" w:eastAsia="MS Mincho" w:hAnsi="Times New Roman" w:cs="Times New Roman"/>
          <w:sz w:val="24"/>
          <w:szCs w:val="24"/>
          <w:vertAlign w:val="superscript"/>
          <w:lang w:eastAsia="ja-JP"/>
        </w:rPr>
        <w:footnoteReference w:id="6"/>
      </w:r>
    </w:p>
    <w:p w14:paraId="4163101E" w14:textId="77777777" w:rsidR="006877DF" w:rsidRPr="004312B5" w:rsidRDefault="00FC2DBC" w:rsidP="00E22ED8">
      <w:pPr>
        <w:spacing w:after="0" w:line="240" w:lineRule="auto"/>
        <w:ind w:left="426"/>
        <w:rPr>
          <w:rFonts w:ascii="Times New Roman" w:hAnsi="Times New Roman" w:cs="Times New Roman"/>
          <w:sz w:val="24"/>
          <w:szCs w:val="24"/>
        </w:rPr>
      </w:pPr>
      <w:r w:rsidRPr="00AE297D">
        <w:rPr>
          <w:rFonts w:ascii="Times New Roman" w:hAnsi="Times New Roman" w:cs="Times New Roman"/>
          <w:sz w:val="24"/>
          <w:szCs w:val="24"/>
        </w:rPr>
        <w:t>Meiner</w:t>
      </w:r>
      <w:r w:rsidR="006877DF" w:rsidRPr="00AE297D">
        <w:rPr>
          <w:rFonts w:ascii="Times New Roman" w:hAnsi="Times New Roman" w:cs="Times New Roman"/>
          <w:sz w:val="24"/>
          <w:szCs w:val="24"/>
        </w:rPr>
        <w:t xml:space="preserve"> Ansicht </w:t>
      </w:r>
      <w:r w:rsidRPr="00AE297D">
        <w:rPr>
          <w:rFonts w:ascii="Times New Roman" w:hAnsi="Times New Roman" w:cs="Times New Roman"/>
          <w:sz w:val="24"/>
          <w:szCs w:val="24"/>
        </w:rPr>
        <w:t xml:space="preserve">nach, </w:t>
      </w:r>
      <w:r w:rsidR="006877DF" w:rsidRPr="00AE297D">
        <w:rPr>
          <w:rFonts w:ascii="Times New Roman" w:hAnsi="Times New Roman" w:cs="Times New Roman"/>
          <w:sz w:val="24"/>
          <w:szCs w:val="24"/>
        </w:rPr>
        <w:t xml:space="preserve">tun wir genau das Gegenteil. Wir </w:t>
      </w:r>
      <w:r w:rsidRPr="00AE297D">
        <w:rPr>
          <w:rFonts w:ascii="Times New Roman" w:hAnsi="Times New Roman" w:cs="Times New Roman"/>
          <w:sz w:val="24"/>
          <w:szCs w:val="24"/>
        </w:rPr>
        <w:t>ver</w:t>
      </w:r>
      <w:r w:rsidR="006877DF" w:rsidRPr="00AE297D">
        <w:rPr>
          <w:rFonts w:ascii="Times New Roman" w:hAnsi="Times New Roman" w:cs="Times New Roman"/>
          <w:sz w:val="24"/>
          <w:szCs w:val="24"/>
        </w:rPr>
        <w:t>trösten oder lenken den jungen Menschen</w:t>
      </w:r>
      <w:r w:rsidRPr="00AE297D">
        <w:rPr>
          <w:rFonts w:ascii="Times New Roman" w:hAnsi="Times New Roman" w:cs="Times New Roman"/>
          <w:sz w:val="24"/>
          <w:szCs w:val="24"/>
        </w:rPr>
        <w:t xml:space="preserve"> ab</w:t>
      </w:r>
      <w:r w:rsidR="006877DF" w:rsidRPr="00AE297D">
        <w:rPr>
          <w:rFonts w:ascii="Times New Roman" w:hAnsi="Times New Roman" w:cs="Times New Roman"/>
          <w:sz w:val="24"/>
          <w:szCs w:val="24"/>
        </w:rPr>
        <w:t>, der hellwach ist und vertrauensvoll nach dem Warum, Woher und Wohin fragt</w:t>
      </w:r>
      <w:r w:rsidRPr="00AE297D">
        <w:rPr>
          <w:rFonts w:ascii="Times New Roman" w:hAnsi="Times New Roman" w:cs="Times New Roman"/>
          <w:sz w:val="24"/>
          <w:szCs w:val="24"/>
        </w:rPr>
        <w:t>. Im akuten Fall von</w:t>
      </w:r>
      <w:r w:rsidR="006877DF" w:rsidRPr="00AE297D">
        <w:rPr>
          <w:rFonts w:ascii="Times New Roman" w:hAnsi="Times New Roman" w:cs="Times New Roman"/>
          <w:sz w:val="24"/>
          <w:szCs w:val="24"/>
        </w:rPr>
        <w:t xml:space="preserve"> dunkle</w:t>
      </w:r>
      <w:r w:rsidRPr="00AE297D">
        <w:rPr>
          <w:rFonts w:ascii="Times New Roman" w:hAnsi="Times New Roman" w:cs="Times New Roman"/>
          <w:sz w:val="24"/>
          <w:szCs w:val="24"/>
        </w:rPr>
        <w:t>n</w:t>
      </w:r>
      <w:r w:rsidR="006877DF" w:rsidRPr="00AE297D">
        <w:rPr>
          <w:rFonts w:ascii="Times New Roman" w:hAnsi="Times New Roman" w:cs="Times New Roman"/>
          <w:sz w:val="24"/>
          <w:szCs w:val="24"/>
        </w:rPr>
        <w:t xml:space="preserve"> Gedanken </w:t>
      </w:r>
      <w:r w:rsidRPr="00AE297D">
        <w:rPr>
          <w:rFonts w:ascii="Times New Roman" w:hAnsi="Times New Roman" w:cs="Times New Roman"/>
          <w:sz w:val="24"/>
          <w:szCs w:val="24"/>
        </w:rPr>
        <w:t>und</w:t>
      </w:r>
      <w:r w:rsidR="006877DF" w:rsidRPr="00AE297D">
        <w:rPr>
          <w:rFonts w:ascii="Times New Roman" w:hAnsi="Times New Roman" w:cs="Times New Roman"/>
          <w:sz w:val="24"/>
          <w:szCs w:val="24"/>
        </w:rPr>
        <w:t xml:space="preserve"> wenn wir unter Schock stehen </w:t>
      </w:r>
      <w:r w:rsidRPr="00AE297D">
        <w:rPr>
          <w:rFonts w:ascii="Times New Roman" w:hAnsi="Times New Roman" w:cs="Times New Roman"/>
          <w:sz w:val="24"/>
          <w:szCs w:val="24"/>
        </w:rPr>
        <w:t xml:space="preserve">dann ist </w:t>
      </w:r>
      <w:r w:rsidR="006877DF" w:rsidRPr="00AE297D">
        <w:rPr>
          <w:rFonts w:ascii="Times New Roman" w:hAnsi="Times New Roman" w:cs="Times New Roman"/>
          <w:sz w:val="24"/>
          <w:szCs w:val="24"/>
        </w:rPr>
        <w:t xml:space="preserve">wenig Zeit übrig ist (z.B. in der Hospizpflege). Es ist besser, Kinder früh im Kreis der </w:t>
      </w:r>
      <w:r w:rsidR="006877DF" w:rsidRPr="00AE297D">
        <w:rPr>
          <w:rFonts w:ascii="Times New Roman" w:hAnsi="Times New Roman" w:cs="Times New Roman"/>
          <w:sz w:val="24"/>
          <w:szCs w:val="24"/>
        </w:rPr>
        <w:lastRenderedPageBreak/>
        <w:t>Sterblichen aufzunehmen und sie in die entsprechenden</w:t>
      </w:r>
      <w:r w:rsidR="006877DF" w:rsidRPr="004312B5">
        <w:rPr>
          <w:rFonts w:ascii="Times New Roman" w:hAnsi="Times New Roman" w:cs="Times New Roman"/>
          <w:sz w:val="24"/>
          <w:szCs w:val="24"/>
        </w:rPr>
        <w:t xml:space="preserve"> Rituale einzuweihen. Die Frage nach dem Ende des Lebens gehört an den Anfang!</w:t>
      </w:r>
    </w:p>
    <w:p w14:paraId="106E27B1" w14:textId="77777777" w:rsidR="006877DF" w:rsidRPr="004312B5" w:rsidRDefault="00E22ED8" w:rsidP="00E22ED8">
      <w:pPr>
        <w:spacing w:after="0" w:line="240" w:lineRule="auto"/>
        <w:ind w:left="426"/>
        <w:rPr>
          <w:rFonts w:ascii="Times New Roman" w:hAnsi="Times New Roman" w:cs="Times New Roman"/>
          <w:sz w:val="24"/>
          <w:szCs w:val="24"/>
        </w:rPr>
      </w:pPr>
      <w:r>
        <w:rPr>
          <w:rFonts w:ascii="Times New Roman" w:hAnsi="Times New Roman" w:cs="Times New Roman"/>
          <w:sz w:val="24"/>
          <w:szCs w:val="24"/>
        </w:rPr>
        <w:t>Also: „Opa, wann stirbst du?“ „Wow - ähm, (</w:t>
      </w:r>
      <w:r w:rsidR="006877DF" w:rsidRPr="004312B5">
        <w:rPr>
          <w:rFonts w:ascii="Times New Roman" w:hAnsi="Times New Roman" w:cs="Times New Roman"/>
          <w:sz w:val="24"/>
          <w:szCs w:val="24"/>
        </w:rPr>
        <w:t>1,2,3 Sekunden</w:t>
      </w:r>
      <w:r>
        <w:rPr>
          <w:rFonts w:ascii="Times New Roman" w:hAnsi="Times New Roman" w:cs="Times New Roman"/>
          <w:sz w:val="24"/>
          <w:szCs w:val="24"/>
        </w:rPr>
        <w:t xml:space="preserve"> zählen</w:t>
      </w:r>
      <w:r w:rsidR="006877DF" w:rsidRPr="004312B5">
        <w:rPr>
          <w:rFonts w:ascii="Times New Roman" w:hAnsi="Times New Roman" w:cs="Times New Roman"/>
          <w:sz w:val="24"/>
          <w:szCs w:val="24"/>
        </w:rPr>
        <w:t>): gute Frage! ...“)</w:t>
      </w:r>
    </w:p>
    <w:p w14:paraId="6CF56E24" w14:textId="77777777" w:rsidR="006877DF" w:rsidRPr="004312B5" w:rsidRDefault="006877DF" w:rsidP="004312B5">
      <w:pPr>
        <w:spacing w:after="0" w:line="240" w:lineRule="auto"/>
        <w:rPr>
          <w:rFonts w:ascii="Times New Roman" w:hAnsi="Times New Roman" w:cs="Times New Roman"/>
          <w:sz w:val="24"/>
          <w:szCs w:val="24"/>
        </w:rPr>
      </w:pPr>
    </w:p>
    <w:p w14:paraId="1E8F47CD" w14:textId="77777777" w:rsidR="006877DF" w:rsidRDefault="006877DF" w:rsidP="004312B5">
      <w:pPr>
        <w:spacing w:after="0" w:line="240" w:lineRule="auto"/>
        <w:rPr>
          <w:rFonts w:ascii="Times New Roman" w:hAnsi="Times New Roman" w:cs="Times New Roman"/>
          <w:sz w:val="24"/>
          <w:szCs w:val="24"/>
        </w:rPr>
      </w:pPr>
      <w:r w:rsidRPr="004312B5">
        <w:rPr>
          <w:rFonts w:ascii="Times New Roman" w:hAnsi="Times New Roman" w:cs="Times New Roman"/>
          <w:sz w:val="24"/>
          <w:szCs w:val="24"/>
        </w:rPr>
        <w:t>- Nicht manipulieren</w:t>
      </w:r>
    </w:p>
    <w:p w14:paraId="77870130" w14:textId="77777777" w:rsidR="00633046" w:rsidRPr="004312B5" w:rsidRDefault="00633046" w:rsidP="004312B5">
      <w:pPr>
        <w:spacing w:after="0" w:line="240" w:lineRule="auto"/>
        <w:rPr>
          <w:rFonts w:ascii="Times New Roman" w:hAnsi="Times New Roman" w:cs="Times New Roman"/>
          <w:sz w:val="24"/>
          <w:szCs w:val="24"/>
        </w:rPr>
      </w:pPr>
    </w:p>
    <w:p w14:paraId="79C24C86" w14:textId="77777777" w:rsidR="006877DF" w:rsidRPr="004312B5" w:rsidRDefault="00E22ED8" w:rsidP="004312B5">
      <w:pPr>
        <w:spacing w:after="0" w:line="240" w:lineRule="auto"/>
        <w:rPr>
          <w:rFonts w:ascii="Times New Roman" w:hAnsi="Times New Roman" w:cs="Times New Roman"/>
          <w:sz w:val="24"/>
          <w:szCs w:val="24"/>
        </w:rPr>
      </w:pPr>
      <w:r>
        <w:rPr>
          <w:rFonts w:ascii="Times New Roman" w:hAnsi="Times New Roman" w:cs="Times New Roman"/>
          <w:sz w:val="24"/>
          <w:szCs w:val="24"/>
        </w:rPr>
        <w:t>Mit meinen Studenten</w:t>
      </w:r>
      <w:r w:rsidR="006877DF" w:rsidRPr="004312B5">
        <w:rPr>
          <w:rFonts w:ascii="Times New Roman" w:hAnsi="Times New Roman" w:cs="Times New Roman"/>
          <w:sz w:val="24"/>
          <w:szCs w:val="24"/>
        </w:rPr>
        <w:t xml:space="preserve"> </w:t>
      </w:r>
      <w:r w:rsidR="00044F0B" w:rsidRPr="004312B5">
        <w:rPr>
          <w:rFonts w:ascii="Times New Roman" w:hAnsi="Times New Roman" w:cs="Times New Roman"/>
          <w:sz w:val="24"/>
          <w:szCs w:val="24"/>
        </w:rPr>
        <w:t>mache</w:t>
      </w:r>
      <w:r>
        <w:rPr>
          <w:rFonts w:ascii="Times New Roman" w:hAnsi="Times New Roman" w:cs="Times New Roman"/>
          <w:sz w:val="24"/>
          <w:szCs w:val="24"/>
        </w:rPr>
        <w:t xml:space="preserve"> ich eine Übung namens „Die kranke Oma“</w:t>
      </w:r>
      <w:r w:rsidR="006877DF" w:rsidRPr="004312B5">
        <w:rPr>
          <w:rFonts w:ascii="Times New Roman" w:hAnsi="Times New Roman" w:cs="Times New Roman"/>
          <w:sz w:val="24"/>
          <w:szCs w:val="24"/>
        </w:rPr>
        <w:t>. Welches Set</w:t>
      </w:r>
      <w:r w:rsidR="00044F0B" w:rsidRPr="004312B5">
        <w:rPr>
          <w:rFonts w:ascii="Times New Roman" w:hAnsi="Times New Roman" w:cs="Times New Roman"/>
          <w:sz w:val="24"/>
          <w:szCs w:val="24"/>
        </w:rPr>
        <w:t>ting</w:t>
      </w:r>
      <w:r w:rsidR="006877DF" w:rsidRPr="004312B5">
        <w:rPr>
          <w:rFonts w:ascii="Times New Roman" w:hAnsi="Times New Roman" w:cs="Times New Roman"/>
          <w:sz w:val="24"/>
          <w:szCs w:val="24"/>
        </w:rPr>
        <w:t xml:space="preserve"> </w:t>
      </w:r>
      <w:r w:rsidR="00F36870">
        <w:rPr>
          <w:rFonts w:ascii="Times New Roman" w:hAnsi="Times New Roman" w:cs="Times New Roman"/>
          <w:sz w:val="24"/>
          <w:szCs w:val="24"/>
        </w:rPr>
        <w:t xml:space="preserve">bietet </w:t>
      </w:r>
      <w:r>
        <w:rPr>
          <w:rFonts w:ascii="Times New Roman" w:hAnsi="Times New Roman" w:cs="Times New Roman"/>
          <w:sz w:val="24"/>
          <w:szCs w:val="24"/>
        </w:rPr>
        <w:t xml:space="preserve">die </w:t>
      </w:r>
      <w:r w:rsidR="006877DF" w:rsidRPr="004312B5">
        <w:rPr>
          <w:rFonts w:ascii="Times New Roman" w:hAnsi="Times New Roman" w:cs="Times New Roman"/>
          <w:sz w:val="24"/>
          <w:szCs w:val="24"/>
        </w:rPr>
        <w:t>bessere</w:t>
      </w:r>
      <w:r w:rsidR="00F36870">
        <w:rPr>
          <w:rFonts w:ascii="Times New Roman" w:hAnsi="Times New Roman" w:cs="Times New Roman"/>
          <w:sz w:val="24"/>
          <w:szCs w:val="24"/>
        </w:rPr>
        <w:t xml:space="preserve"> Bildung</w:t>
      </w:r>
      <w:r w:rsidR="006877DF" w:rsidRPr="004312B5">
        <w:rPr>
          <w:rFonts w:ascii="Times New Roman" w:hAnsi="Times New Roman" w:cs="Times New Roman"/>
          <w:sz w:val="24"/>
          <w:szCs w:val="24"/>
        </w:rPr>
        <w:t>?</w:t>
      </w:r>
      <w:r w:rsidR="00246A20">
        <w:rPr>
          <w:rFonts w:ascii="Times New Roman" w:hAnsi="Times New Roman" w:cs="Times New Roman"/>
          <w:sz w:val="24"/>
          <w:szCs w:val="24"/>
        </w:rPr>
        <w:t>:</w:t>
      </w:r>
    </w:p>
    <w:p w14:paraId="2DFEB4B4" w14:textId="77777777" w:rsidR="006877DF" w:rsidRPr="004312B5" w:rsidRDefault="006877DF" w:rsidP="004312B5">
      <w:pPr>
        <w:spacing w:after="0" w:line="240" w:lineRule="auto"/>
        <w:rPr>
          <w:rFonts w:ascii="Times New Roman" w:hAnsi="Times New Roman" w:cs="Times New Roman"/>
          <w:sz w:val="24"/>
          <w:szCs w:val="24"/>
        </w:rPr>
      </w:pPr>
    </w:p>
    <w:p w14:paraId="1F673954" w14:textId="77777777" w:rsidR="006877DF" w:rsidRPr="004312B5" w:rsidRDefault="006877DF" w:rsidP="004312B5">
      <w:pPr>
        <w:spacing w:after="0" w:line="240" w:lineRule="auto"/>
        <w:rPr>
          <w:rFonts w:ascii="Times New Roman" w:hAnsi="Times New Roman" w:cs="Times New Roman"/>
          <w:sz w:val="24"/>
          <w:szCs w:val="24"/>
        </w:rPr>
      </w:pPr>
      <w:r w:rsidRPr="004312B5">
        <w:rPr>
          <w:rFonts w:ascii="Times New Roman" w:hAnsi="Times New Roman" w:cs="Times New Roman"/>
          <w:sz w:val="24"/>
          <w:szCs w:val="24"/>
        </w:rPr>
        <w:t>1) Du weißt, wie gerne die Oma dich sehen würde, aber du solltest sie nur besuchen, wenn du es wirklich willst!</w:t>
      </w:r>
    </w:p>
    <w:p w14:paraId="560F207C" w14:textId="77777777" w:rsidR="006877DF" w:rsidRPr="004312B5" w:rsidRDefault="006877DF" w:rsidP="004312B5">
      <w:pPr>
        <w:spacing w:after="0" w:line="240" w:lineRule="auto"/>
        <w:rPr>
          <w:rFonts w:ascii="Times New Roman" w:hAnsi="Times New Roman" w:cs="Times New Roman"/>
          <w:sz w:val="24"/>
          <w:szCs w:val="24"/>
        </w:rPr>
      </w:pPr>
      <w:r w:rsidRPr="004312B5">
        <w:rPr>
          <w:rFonts w:ascii="Times New Roman" w:hAnsi="Times New Roman" w:cs="Times New Roman"/>
          <w:sz w:val="24"/>
          <w:szCs w:val="24"/>
        </w:rPr>
        <w:t>2) Du musst Oma an ihrem Geburtstag besuchen, unabhängig davon, ob du dich tödlich langweilst</w:t>
      </w:r>
      <w:r w:rsidR="00044F0B" w:rsidRPr="004312B5">
        <w:rPr>
          <w:rFonts w:ascii="Times New Roman" w:hAnsi="Times New Roman" w:cs="Times New Roman"/>
          <w:sz w:val="24"/>
          <w:szCs w:val="24"/>
        </w:rPr>
        <w:t xml:space="preserve"> oder nicht</w:t>
      </w:r>
      <w:r w:rsidRPr="004312B5">
        <w:rPr>
          <w:rFonts w:ascii="Times New Roman" w:hAnsi="Times New Roman" w:cs="Times New Roman"/>
          <w:sz w:val="24"/>
          <w:szCs w:val="24"/>
        </w:rPr>
        <w:t>.</w:t>
      </w:r>
    </w:p>
    <w:p w14:paraId="1D5E0E24" w14:textId="77777777" w:rsidR="006877DF" w:rsidRDefault="006877DF" w:rsidP="004312B5">
      <w:pPr>
        <w:spacing w:after="0" w:line="240" w:lineRule="auto"/>
        <w:rPr>
          <w:rFonts w:ascii="Times New Roman" w:hAnsi="Times New Roman" w:cs="Times New Roman"/>
          <w:sz w:val="24"/>
          <w:szCs w:val="24"/>
        </w:rPr>
      </w:pPr>
    </w:p>
    <w:p w14:paraId="3C512D6E" w14:textId="77777777" w:rsidR="00484702" w:rsidRPr="004312B5" w:rsidRDefault="00484702" w:rsidP="004312B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14:paraId="1148B133" w14:textId="77777777" w:rsidR="006877DF" w:rsidRPr="004312B5" w:rsidRDefault="00CD55BB" w:rsidP="004312B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Wie gesagt: </w:t>
      </w:r>
      <w:r w:rsidR="006877DF" w:rsidRPr="004312B5">
        <w:rPr>
          <w:rFonts w:ascii="Times New Roman" w:hAnsi="Times New Roman" w:cs="Times New Roman"/>
          <w:sz w:val="24"/>
          <w:szCs w:val="24"/>
        </w:rPr>
        <w:t>Die Manipulation beginnt mit dem Ton und Klang</w:t>
      </w:r>
      <w:r w:rsidR="00246A20">
        <w:rPr>
          <w:rFonts w:ascii="Times New Roman" w:hAnsi="Times New Roman" w:cs="Times New Roman"/>
          <w:sz w:val="24"/>
          <w:szCs w:val="24"/>
        </w:rPr>
        <w:t xml:space="preserve"> der Stimme</w:t>
      </w:r>
      <w:r w:rsidR="006877DF" w:rsidRPr="004312B5">
        <w:rPr>
          <w:rFonts w:ascii="Times New Roman" w:hAnsi="Times New Roman" w:cs="Times New Roman"/>
          <w:sz w:val="24"/>
          <w:szCs w:val="24"/>
        </w:rPr>
        <w:t xml:space="preserve">. </w:t>
      </w:r>
      <w:r>
        <w:rPr>
          <w:rFonts w:ascii="Times New Roman" w:hAnsi="Times New Roman" w:cs="Times New Roman"/>
          <w:sz w:val="24"/>
          <w:szCs w:val="24"/>
        </w:rPr>
        <w:t xml:space="preserve">Das sollte man nicht unterschätzen. </w:t>
      </w:r>
      <w:r w:rsidR="006877DF" w:rsidRPr="004312B5">
        <w:rPr>
          <w:rFonts w:ascii="Times New Roman" w:hAnsi="Times New Roman" w:cs="Times New Roman"/>
          <w:sz w:val="24"/>
          <w:szCs w:val="24"/>
        </w:rPr>
        <w:t xml:space="preserve">Der dänische Familientherapeut Jesper </w:t>
      </w:r>
      <w:proofErr w:type="spellStart"/>
      <w:r w:rsidR="006877DF" w:rsidRPr="004312B5">
        <w:rPr>
          <w:rFonts w:ascii="Times New Roman" w:hAnsi="Times New Roman" w:cs="Times New Roman"/>
          <w:sz w:val="24"/>
          <w:szCs w:val="24"/>
        </w:rPr>
        <w:t>Juul</w:t>
      </w:r>
      <w:proofErr w:type="spellEnd"/>
      <w:r w:rsidR="006877DF" w:rsidRPr="004312B5">
        <w:rPr>
          <w:rFonts w:ascii="Times New Roman" w:hAnsi="Times New Roman" w:cs="Times New Roman"/>
          <w:sz w:val="24"/>
          <w:szCs w:val="24"/>
        </w:rPr>
        <w:t xml:space="preserve"> empfiehlt, </w:t>
      </w:r>
      <w:r>
        <w:rPr>
          <w:rFonts w:ascii="Times New Roman" w:hAnsi="Times New Roman" w:cs="Times New Roman"/>
          <w:sz w:val="24"/>
          <w:szCs w:val="24"/>
        </w:rPr>
        <w:t>darauf zu verzichten, honigsüß zu lobhudeln</w:t>
      </w:r>
      <w:r w:rsidR="00FD7223" w:rsidRPr="004312B5">
        <w:rPr>
          <w:rStyle w:val="Funotenzeichen"/>
          <w:rFonts w:ascii="Times New Roman" w:hAnsi="Times New Roman" w:cs="Times New Roman"/>
          <w:sz w:val="24"/>
          <w:szCs w:val="24"/>
        </w:rPr>
        <w:footnoteReference w:id="7"/>
      </w:r>
      <w:r w:rsidR="00044F0B" w:rsidRPr="004312B5">
        <w:rPr>
          <w:rFonts w:ascii="Times New Roman" w:hAnsi="Times New Roman" w:cs="Times New Roman"/>
          <w:sz w:val="24"/>
          <w:szCs w:val="24"/>
        </w:rPr>
        <w:t xml:space="preserve">. </w:t>
      </w:r>
      <w:r w:rsidR="006877DF" w:rsidRPr="004312B5">
        <w:rPr>
          <w:rFonts w:ascii="Times New Roman" w:hAnsi="Times New Roman" w:cs="Times New Roman"/>
          <w:sz w:val="24"/>
          <w:szCs w:val="24"/>
        </w:rPr>
        <w:t xml:space="preserve">Stattdessen müssen wir gute, respektvolle Sparringspartner sein. </w:t>
      </w:r>
    </w:p>
    <w:p w14:paraId="2CC2BC02" w14:textId="77777777" w:rsidR="006877DF" w:rsidRPr="004312B5" w:rsidRDefault="006877DF" w:rsidP="004312B5">
      <w:pPr>
        <w:spacing w:after="0" w:line="240" w:lineRule="auto"/>
        <w:rPr>
          <w:rFonts w:ascii="Times New Roman" w:hAnsi="Times New Roman" w:cs="Times New Roman"/>
          <w:sz w:val="24"/>
          <w:szCs w:val="24"/>
        </w:rPr>
      </w:pPr>
    </w:p>
    <w:p w14:paraId="45B36155" w14:textId="77777777" w:rsidR="006877DF" w:rsidRPr="00CD55BB" w:rsidRDefault="006877DF" w:rsidP="004312B5">
      <w:pPr>
        <w:spacing w:after="0" w:line="240" w:lineRule="auto"/>
        <w:rPr>
          <w:rFonts w:ascii="Times New Roman" w:hAnsi="Times New Roman" w:cs="Times New Roman"/>
          <w:sz w:val="24"/>
          <w:szCs w:val="24"/>
        </w:rPr>
      </w:pPr>
      <w:r w:rsidRPr="004312B5">
        <w:rPr>
          <w:rFonts w:ascii="Times New Roman" w:hAnsi="Times New Roman" w:cs="Times New Roman"/>
          <w:sz w:val="24"/>
          <w:szCs w:val="24"/>
        </w:rPr>
        <w:t xml:space="preserve">- Nicht </w:t>
      </w:r>
      <w:r w:rsidRPr="00CD55BB">
        <w:rPr>
          <w:rFonts w:ascii="Times New Roman" w:hAnsi="Times New Roman" w:cs="Times New Roman"/>
          <w:sz w:val="24"/>
          <w:szCs w:val="24"/>
        </w:rPr>
        <w:t xml:space="preserve">füttern </w:t>
      </w:r>
    </w:p>
    <w:p w14:paraId="0DA9D419" w14:textId="77777777" w:rsidR="006877DF" w:rsidRPr="00CD55BB" w:rsidRDefault="006877DF" w:rsidP="004312B5">
      <w:pPr>
        <w:spacing w:after="0" w:line="240" w:lineRule="auto"/>
        <w:rPr>
          <w:rFonts w:ascii="Times New Roman" w:hAnsi="Times New Roman" w:cs="Times New Roman"/>
          <w:sz w:val="24"/>
          <w:szCs w:val="24"/>
        </w:rPr>
      </w:pPr>
    </w:p>
    <w:p w14:paraId="473A6ADE" w14:textId="77777777" w:rsidR="00CD55BB" w:rsidRPr="00CD55BB" w:rsidRDefault="00CD55BB" w:rsidP="004312B5">
      <w:pPr>
        <w:spacing w:after="0" w:line="240" w:lineRule="auto"/>
        <w:rPr>
          <w:rFonts w:ascii="Times New Roman" w:hAnsi="Times New Roman" w:cs="Times New Roman"/>
          <w:sz w:val="24"/>
          <w:szCs w:val="24"/>
        </w:rPr>
      </w:pPr>
      <w:r w:rsidRPr="00CD55BB">
        <w:rPr>
          <w:rFonts w:ascii="Times New Roman" w:hAnsi="Times New Roman" w:cs="Times New Roman"/>
          <w:sz w:val="24"/>
          <w:szCs w:val="24"/>
        </w:rPr>
        <w:t xml:space="preserve">Hierzu gibt es eine schöne Szene in der US-amerikanischen Serien </w:t>
      </w:r>
      <w:r w:rsidR="00246A20" w:rsidRPr="00CD55BB">
        <w:rPr>
          <w:rFonts w:ascii="Times New Roman" w:hAnsi="Times New Roman" w:cs="Times New Roman"/>
          <w:sz w:val="24"/>
          <w:szCs w:val="24"/>
        </w:rPr>
        <w:t>THE WIRE</w:t>
      </w:r>
      <w:r w:rsidRPr="00CD55BB">
        <w:rPr>
          <w:rFonts w:ascii="Times New Roman" w:hAnsi="Times New Roman" w:cs="Times New Roman"/>
          <w:sz w:val="24"/>
          <w:szCs w:val="24"/>
        </w:rPr>
        <w:t>. Die Szene dauert kaum mehr als zwei Minuten: Ein vier- oder fünfjähriges Kind steht mitten in der Nacht hellwach in einer Wohnung. Die Babysitterin Kima (die Patin) ist im Sessel eingeschlafen. Sie wacht auf und fragt: „Was ist los, Baby? Kannst du nicht schlafen?“ Das Kind schüttelt den Kopf. Kima nimmt es in ihre Arme und inspiziert mit ihm in den Kühlschrank, öffnet die Tür, das Licht fällt auf beide und erlischt, als Kima die Tür wieder schließt. Sie hält inne, geht dann zu einem offenen Fenster (es ist eine warme Sommernacht). Sie setzt sich mit dem Kind auf den Schoß auf die Fensterbank. Draußen scheint der Mond. Sie sagt: „Mal sehen. Wollen wir allen gute Nacht wünschen?“ Und dann wird allen gute Nacht gesagt: dem Mond, den Sternen, den Polizisten im Streifenwagen, der mit seiner Sirene vorbeifährt, den Süchtigen, den Dealern, den Gaunern und Betrügern, und schließlich: „Gute Nacht für alle Menschen, gute Nacht für alle.“</w:t>
      </w:r>
    </w:p>
    <w:p w14:paraId="2722B1CC" w14:textId="77777777" w:rsidR="006877DF" w:rsidRPr="00CD55BB" w:rsidRDefault="006877DF" w:rsidP="004312B5">
      <w:pPr>
        <w:spacing w:after="0" w:line="240" w:lineRule="auto"/>
        <w:rPr>
          <w:rFonts w:ascii="Times New Roman" w:hAnsi="Times New Roman" w:cs="Times New Roman"/>
          <w:sz w:val="24"/>
          <w:szCs w:val="24"/>
        </w:rPr>
      </w:pPr>
    </w:p>
    <w:p w14:paraId="790BAF34" w14:textId="77777777" w:rsidR="006877DF" w:rsidRPr="004312B5" w:rsidRDefault="006877DF" w:rsidP="004312B5">
      <w:pPr>
        <w:spacing w:after="0" w:line="240" w:lineRule="auto"/>
        <w:rPr>
          <w:rFonts w:ascii="Times New Roman" w:hAnsi="Times New Roman" w:cs="Times New Roman"/>
          <w:sz w:val="24"/>
          <w:szCs w:val="24"/>
        </w:rPr>
      </w:pPr>
      <w:r w:rsidRPr="004312B5">
        <w:rPr>
          <w:rFonts w:ascii="Times New Roman" w:hAnsi="Times New Roman" w:cs="Times New Roman"/>
          <w:sz w:val="24"/>
          <w:szCs w:val="24"/>
        </w:rPr>
        <w:t xml:space="preserve">Kinder werden neugierig geboren. Sie hungern nach Gehirn- und Seelennahrung. Sie sind von Natur aus wissbegierig. Also wollen wir sie füttern. In Deutschland symbolisiert das </w:t>
      </w:r>
      <w:r w:rsidR="00246A20">
        <w:rPr>
          <w:rFonts w:ascii="Times New Roman" w:hAnsi="Times New Roman" w:cs="Times New Roman"/>
          <w:sz w:val="24"/>
          <w:szCs w:val="24"/>
        </w:rPr>
        <w:t xml:space="preserve">bei der Einschulung die Schultüte </w:t>
      </w:r>
      <w:r w:rsidRPr="004312B5">
        <w:rPr>
          <w:rFonts w:ascii="Times New Roman" w:hAnsi="Times New Roman" w:cs="Times New Roman"/>
          <w:sz w:val="24"/>
          <w:szCs w:val="24"/>
        </w:rPr>
        <w:t>drastisch.</w:t>
      </w:r>
      <w:r w:rsidR="00431ED6">
        <w:rPr>
          <w:rFonts w:ascii="Times New Roman" w:hAnsi="Times New Roman" w:cs="Times New Roman"/>
          <w:sz w:val="24"/>
          <w:szCs w:val="24"/>
        </w:rPr>
        <w:t xml:space="preserve"> „</w:t>
      </w:r>
      <w:r w:rsidRPr="004312B5">
        <w:rPr>
          <w:rFonts w:ascii="Times New Roman" w:hAnsi="Times New Roman" w:cs="Times New Roman"/>
          <w:sz w:val="24"/>
          <w:szCs w:val="24"/>
        </w:rPr>
        <w:t>Wir</w:t>
      </w:r>
      <w:r w:rsidR="00246A20">
        <w:rPr>
          <w:rFonts w:ascii="Times New Roman" w:hAnsi="Times New Roman" w:cs="Times New Roman"/>
          <w:sz w:val="24"/>
          <w:szCs w:val="24"/>
        </w:rPr>
        <w:t xml:space="preserve"> essen Brot, aber wir leben vom Glanz</w:t>
      </w:r>
      <w:r w:rsidR="00431ED6">
        <w:rPr>
          <w:rFonts w:ascii="Times New Roman" w:hAnsi="Times New Roman" w:cs="Times New Roman"/>
          <w:sz w:val="24"/>
          <w:szCs w:val="24"/>
        </w:rPr>
        <w:t>“</w:t>
      </w:r>
      <w:r w:rsidRPr="004312B5">
        <w:rPr>
          <w:rFonts w:ascii="Times New Roman" w:hAnsi="Times New Roman" w:cs="Times New Roman"/>
          <w:sz w:val="24"/>
          <w:szCs w:val="24"/>
        </w:rPr>
        <w:t>, sagt die Autorin und Dichter</w:t>
      </w:r>
      <w:r w:rsidR="00431ED6">
        <w:rPr>
          <w:rFonts w:ascii="Times New Roman" w:hAnsi="Times New Roman" w:cs="Times New Roman"/>
          <w:sz w:val="24"/>
          <w:szCs w:val="24"/>
        </w:rPr>
        <w:t>in Hilde Domin. Es geht um die „Kreativwirtschaft“. Die christliche Bildung dient hier der</w:t>
      </w:r>
      <w:r w:rsidRPr="004312B5">
        <w:rPr>
          <w:rFonts w:ascii="Times New Roman" w:hAnsi="Times New Roman" w:cs="Times New Roman"/>
          <w:sz w:val="24"/>
          <w:szCs w:val="24"/>
        </w:rPr>
        <w:t xml:space="preserve"> Konsumfähigkeit</w:t>
      </w:r>
      <w:r w:rsidR="00431ED6">
        <w:rPr>
          <w:rFonts w:ascii="Times New Roman" w:hAnsi="Times New Roman" w:cs="Times New Roman"/>
          <w:sz w:val="24"/>
          <w:szCs w:val="24"/>
        </w:rPr>
        <w:t>, denn die Frage „Was möchtest du?“</w:t>
      </w:r>
      <w:r w:rsidRPr="004312B5">
        <w:rPr>
          <w:rFonts w:ascii="Times New Roman" w:hAnsi="Times New Roman" w:cs="Times New Roman"/>
          <w:sz w:val="24"/>
          <w:szCs w:val="24"/>
        </w:rPr>
        <w:t xml:space="preserve"> ist eine </w:t>
      </w:r>
      <w:r w:rsidR="00F520A7">
        <w:rPr>
          <w:rFonts w:ascii="Times New Roman" w:hAnsi="Times New Roman" w:cs="Times New Roman"/>
          <w:sz w:val="24"/>
          <w:szCs w:val="24"/>
        </w:rPr>
        <w:t xml:space="preserve">schwierige </w:t>
      </w:r>
      <w:r w:rsidRPr="004312B5">
        <w:rPr>
          <w:rFonts w:ascii="Times New Roman" w:hAnsi="Times New Roman" w:cs="Times New Roman"/>
          <w:sz w:val="24"/>
          <w:szCs w:val="24"/>
        </w:rPr>
        <w:t xml:space="preserve">Frage und </w:t>
      </w:r>
      <w:r w:rsidR="00F520A7">
        <w:rPr>
          <w:rFonts w:ascii="Times New Roman" w:hAnsi="Times New Roman" w:cs="Times New Roman"/>
          <w:sz w:val="24"/>
          <w:szCs w:val="24"/>
        </w:rPr>
        <w:t xml:space="preserve">verlangt nach </w:t>
      </w:r>
      <w:r w:rsidRPr="004312B5">
        <w:rPr>
          <w:rFonts w:ascii="Times New Roman" w:hAnsi="Times New Roman" w:cs="Times New Roman"/>
          <w:sz w:val="24"/>
          <w:szCs w:val="24"/>
        </w:rPr>
        <w:t>eine</w:t>
      </w:r>
      <w:r w:rsidR="00F520A7">
        <w:rPr>
          <w:rFonts w:ascii="Times New Roman" w:hAnsi="Times New Roman" w:cs="Times New Roman"/>
          <w:sz w:val="24"/>
          <w:szCs w:val="24"/>
        </w:rPr>
        <w:t>r</w:t>
      </w:r>
      <w:r w:rsidRPr="004312B5">
        <w:rPr>
          <w:rFonts w:ascii="Times New Roman" w:hAnsi="Times New Roman" w:cs="Times New Roman"/>
          <w:sz w:val="24"/>
          <w:szCs w:val="24"/>
        </w:rPr>
        <w:t xml:space="preserve"> Antwort. Einkaufen bedeutet, ein Wertefeld zu erforschen. Größer als der Wunsch, etwas zu bekommen, was wir wollen, ist der Wunsch, herauszufinden, was wir wirklich wollen.</w:t>
      </w:r>
      <w:r w:rsidR="00357526">
        <w:rPr>
          <w:rFonts w:ascii="Times New Roman" w:hAnsi="Times New Roman" w:cs="Times New Roman"/>
          <w:sz w:val="24"/>
          <w:szCs w:val="24"/>
        </w:rPr>
        <w:t>“</w:t>
      </w:r>
      <w:r w:rsidR="00804677" w:rsidRPr="004312B5">
        <w:rPr>
          <w:rStyle w:val="Funotenzeichen"/>
          <w:rFonts w:ascii="Times New Roman" w:hAnsi="Times New Roman" w:cs="Times New Roman"/>
          <w:sz w:val="24"/>
          <w:szCs w:val="24"/>
        </w:rPr>
        <w:footnoteReference w:id="8"/>
      </w:r>
      <w:r w:rsidR="00866920">
        <w:rPr>
          <w:rFonts w:ascii="Times New Roman" w:hAnsi="Times New Roman" w:cs="Times New Roman"/>
          <w:sz w:val="24"/>
          <w:szCs w:val="24"/>
        </w:rPr>
        <w:t xml:space="preserve"> </w:t>
      </w:r>
    </w:p>
    <w:p w14:paraId="504D64C3" w14:textId="77777777" w:rsidR="006877DF" w:rsidRDefault="006877DF" w:rsidP="004312B5">
      <w:pPr>
        <w:spacing w:after="0" w:line="240" w:lineRule="auto"/>
        <w:rPr>
          <w:rFonts w:ascii="Times New Roman" w:hAnsi="Times New Roman" w:cs="Times New Roman"/>
          <w:sz w:val="24"/>
          <w:szCs w:val="24"/>
        </w:rPr>
      </w:pPr>
      <w:r w:rsidRPr="004312B5">
        <w:rPr>
          <w:rFonts w:ascii="Times New Roman" w:hAnsi="Times New Roman" w:cs="Times New Roman"/>
          <w:sz w:val="24"/>
          <w:szCs w:val="24"/>
        </w:rPr>
        <w:t>Kluge Werbung verspricht nur das, was wir selbst für vielversprechend halten</w:t>
      </w:r>
      <w:r w:rsidR="00357526">
        <w:rPr>
          <w:rFonts w:ascii="Times New Roman" w:hAnsi="Times New Roman" w:cs="Times New Roman"/>
          <w:sz w:val="24"/>
          <w:szCs w:val="24"/>
        </w:rPr>
        <w:t>. Werfen wir einen „</w:t>
      </w:r>
      <w:r w:rsidR="00396367">
        <w:rPr>
          <w:rFonts w:ascii="Times New Roman" w:hAnsi="Times New Roman" w:cs="Times New Roman"/>
          <w:sz w:val="24"/>
          <w:szCs w:val="24"/>
        </w:rPr>
        <w:t>transmoralischen</w:t>
      </w:r>
      <w:r w:rsidR="00357526">
        <w:rPr>
          <w:rFonts w:ascii="Times New Roman" w:hAnsi="Times New Roman" w:cs="Times New Roman"/>
          <w:sz w:val="24"/>
          <w:szCs w:val="24"/>
        </w:rPr>
        <w:t>“</w:t>
      </w:r>
      <w:r w:rsidRPr="004312B5">
        <w:rPr>
          <w:rFonts w:ascii="Times New Roman" w:hAnsi="Times New Roman" w:cs="Times New Roman"/>
          <w:sz w:val="24"/>
          <w:szCs w:val="24"/>
        </w:rPr>
        <w:t xml:space="preserve"> Blick </w:t>
      </w:r>
      <w:r w:rsidR="00396367">
        <w:rPr>
          <w:rFonts w:ascii="Times New Roman" w:hAnsi="Times New Roman" w:cs="Times New Roman"/>
          <w:sz w:val="24"/>
          <w:szCs w:val="24"/>
        </w:rPr>
        <w:t>auf das menschliche Phänomen des</w:t>
      </w:r>
      <w:r w:rsidRPr="004312B5">
        <w:rPr>
          <w:rFonts w:ascii="Times New Roman" w:hAnsi="Times New Roman" w:cs="Times New Roman"/>
          <w:sz w:val="24"/>
          <w:szCs w:val="24"/>
        </w:rPr>
        <w:t xml:space="preserve"> obse</w:t>
      </w:r>
      <w:r w:rsidR="00396367">
        <w:rPr>
          <w:rFonts w:ascii="Times New Roman" w:hAnsi="Times New Roman" w:cs="Times New Roman"/>
          <w:sz w:val="24"/>
          <w:szCs w:val="24"/>
        </w:rPr>
        <w:t>ssiven, unersättlichen Begehrens</w:t>
      </w:r>
      <w:r w:rsidRPr="004312B5">
        <w:rPr>
          <w:rFonts w:ascii="Times New Roman" w:hAnsi="Times New Roman" w:cs="Times New Roman"/>
          <w:sz w:val="24"/>
          <w:szCs w:val="24"/>
        </w:rPr>
        <w:t>. Wovo</w:t>
      </w:r>
      <w:r w:rsidR="00396367">
        <w:rPr>
          <w:rFonts w:ascii="Times New Roman" w:hAnsi="Times New Roman" w:cs="Times New Roman"/>
          <w:sz w:val="24"/>
          <w:szCs w:val="24"/>
        </w:rPr>
        <w:t>n träumen wir? Was hält uns</w:t>
      </w:r>
      <w:r w:rsidRPr="004312B5">
        <w:rPr>
          <w:rFonts w:ascii="Times New Roman" w:hAnsi="Times New Roman" w:cs="Times New Roman"/>
          <w:sz w:val="24"/>
          <w:szCs w:val="24"/>
        </w:rPr>
        <w:t xml:space="preserve"> nachts wach, was treibt uns zur Ablenkung, was hält uns vom Schlummern ab? Was sind </w:t>
      </w:r>
      <w:r w:rsidR="00357526">
        <w:rPr>
          <w:rFonts w:ascii="Times New Roman" w:hAnsi="Times New Roman" w:cs="Times New Roman"/>
          <w:sz w:val="24"/>
          <w:szCs w:val="24"/>
        </w:rPr>
        <w:t xml:space="preserve">Zwänge </w:t>
      </w:r>
      <w:r w:rsidRPr="004312B5">
        <w:rPr>
          <w:rFonts w:ascii="Times New Roman" w:hAnsi="Times New Roman" w:cs="Times New Roman"/>
          <w:sz w:val="24"/>
          <w:szCs w:val="24"/>
        </w:rPr>
        <w:t>unseres Lebens, unsere Ab</w:t>
      </w:r>
      <w:r w:rsidR="00396367">
        <w:rPr>
          <w:rFonts w:ascii="Times New Roman" w:hAnsi="Times New Roman" w:cs="Times New Roman"/>
          <w:sz w:val="24"/>
          <w:szCs w:val="24"/>
        </w:rPr>
        <w:t>hängigkeiten? Was zehrt uns auf</w:t>
      </w:r>
      <w:r w:rsidRPr="004312B5">
        <w:rPr>
          <w:rFonts w:ascii="Times New Roman" w:hAnsi="Times New Roman" w:cs="Times New Roman"/>
          <w:sz w:val="24"/>
          <w:szCs w:val="24"/>
        </w:rPr>
        <w:t>? Und werden</w:t>
      </w:r>
      <w:r w:rsidR="00396367">
        <w:rPr>
          <w:rFonts w:ascii="Times New Roman" w:hAnsi="Times New Roman" w:cs="Times New Roman"/>
          <w:sz w:val="24"/>
          <w:szCs w:val="24"/>
        </w:rPr>
        <w:t xml:space="preserve"> die Dinge, von denen wir uns viel </w:t>
      </w:r>
      <w:r w:rsidR="00396367">
        <w:rPr>
          <w:rFonts w:ascii="Times New Roman" w:hAnsi="Times New Roman" w:cs="Times New Roman"/>
          <w:sz w:val="24"/>
          <w:szCs w:val="24"/>
        </w:rPr>
        <w:lastRenderedPageBreak/>
        <w:t>versprechen</w:t>
      </w:r>
      <w:r w:rsidRPr="004312B5">
        <w:rPr>
          <w:rFonts w:ascii="Times New Roman" w:hAnsi="Times New Roman" w:cs="Times New Roman"/>
          <w:sz w:val="24"/>
          <w:szCs w:val="24"/>
        </w:rPr>
        <w:t>, d</w:t>
      </w:r>
      <w:r w:rsidR="00357526">
        <w:rPr>
          <w:rFonts w:ascii="Times New Roman" w:hAnsi="Times New Roman" w:cs="Times New Roman"/>
          <w:sz w:val="24"/>
          <w:szCs w:val="24"/>
        </w:rPr>
        <w:t>iese Versprechen halten? „W</w:t>
      </w:r>
      <w:r w:rsidRPr="004312B5">
        <w:rPr>
          <w:rFonts w:ascii="Times New Roman" w:hAnsi="Times New Roman" w:cs="Times New Roman"/>
          <w:sz w:val="24"/>
          <w:szCs w:val="24"/>
        </w:rPr>
        <w:t>as nützt es einem Menschen, wenn er die ganze Welt gewinnt und seine eigene Seele verliert? Oder was wird ein Mann im A</w:t>
      </w:r>
      <w:r w:rsidR="00357526">
        <w:rPr>
          <w:rFonts w:ascii="Times New Roman" w:hAnsi="Times New Roman" w:cs="Times New Roman"/>
          <w:sz w:val="24"/>
          <w:szCs w:val="24"/>
        </w:rPr>
        <w:t>ustausch für seine Seele geben?“</w:t>
      </w:r>
      <w:r w:rsidRPr="004312B5">
        <w:rPr>
          <w:rFonts w:ascii="Times New Roman" w:hAnsi="Times New Roman" w:cs="Times New Roman"/>
          <w:sz w:val="24"/>
          <w:szCs w:val="24"/>
        </w:rPr>
        <w:t xml:space="preserve"> (Matthäus 16,26) Heutzutage </w:t>
      </w:r>
      <w:r w:rsidR="00AE2E5E" w:rsidRPr="004312B5">
        <w:rPr>
          <w:rFonts w:ascii="Times New Roman" w:hAnsi="Times New Roman" w:cs="Times New Roman"/>
          <w:sz w:val="24"/>
          <w:szCs w:val="24"/>
        </w:rPr>
        <w:t>wird versucht</w:t>
      </w:r>
      <w:r w:rsidR="00396367">
        <w:rPr>
          <w:rFonts w:ascii="Times New Roman" w:hAnsi="Times New Roman" w:cs="Times New Roman"/>
          <w:sz w:val="24"/>
          <w:szCs w:val="24"/>
        </w:rPr>
        <w:t>, den unersättlichen Lebenshunger</w:t>
      </w:r>
      <w:r w:rsidR="00975F3B" w:rsidRPr="004312B5">
        <w:rPr>
          <w:rFonts w:ascii="Times New Roman" w:hAnsi="Times New Roman" w:cs="Times New Roman"/>
          <w:sz w:val="24"/>
          <w:szCs w:val="24"/>
        </w:rPr>
        <w:t xml:space="preserve"> </w:t>
      </w:r>
      <w:r w:rsidRPr="004312B5">
        <w:rPr>
          <w:rFonts w:ascii="Times New Roman" w:hAnsi="Times New Roman" w:cs="Times New Roman"/>
          <w:sz w:val="24"/>
          <w:szCs w:val="24"/>
        </w:rPr>
        <w:t>durch den großzügigen Einsatz moralischer Gewürze zu stillen - nun ja, eigentlich indem Moral als Hauptgericht</w:t>
      </w:r>
      <w:r w:rsidR="00396367">
        <w:rPr>
          <w:rFonts w:ascii="Times New Roman" w:hAnsi="Times New Roman" w:cs="Times New Roman"/>
          <w:sz w:val="24"/>
          <w:szCs w:val="24"/>
        </w:rPr>
        <w:t xml:space="preserve"> serviert wird</w:t>
      </w:r>
      <w:r w:rsidRPr="004312B5">
        <w:rPr>
          <w:rFonts w:ascii="Times New Roman" w:hAnsi="Times New Roman" w:cs="Times New Roman"/>
          <w:sz w:val="24"/>
          <w:szCs w:val="24"/>
        </w:rPr>
        <w:t xml:space="preserve">. Moral </w:t>
      </w:r>
      <w:r w:rsidR="002C11FF">
        <w:rPr>
          <w:rFonts w:ascii="Times New Roman" w:hAnsi="Times New Roman" w:cs="Times New Roman"/>
          <w:sz w:val="24"/>
          <w:szCs w:val="24"/>
        </w:rPr>
        <w:t xml:space="preserve">alleine </w:t>
      </w:r>
      <w:r w:rsidR="00975F3B" w:rsidRPr="004312B5">
        <w:rPr>
          <w:rFonts w:ascii="Times New Roman" w:hAnsi="Times New Roman" w:cs="Times New Roman"/>
          <w:sz w:val="24"/>
          <w:szCs w:val="24"/>
        </w:rPr>
        <w:t xml:space="preserve">sättigt </w:t>
      </w:r>
      <w:r w:rsidR="002C11FF">
        <w:rPr>
          <w:rFonts w:ascii="Times New Roman" w:hAnsi="Times New Roman" w:cs="Times New Roman"/>
          <w:sz w:val="24"/>
          <w:szCs w:val="24"/>
        </w:rPr>
        <w:t xml:space="preserve">aber </w:t>
      </w:r>
      <w:r w:rsidR="00975F3B" w:rsidRPr="004312B5">
        <w:rPr>
          <w:rFonts w:ascii="Times New Roman" w:hAnsi="Times New Roman" w:cs="Times New Roman"/>
          <w:sz w:val="24"/>
          <w:szCs w:val="24"/>
        </w:rPr>
        <w:t>nicht</w:t>
      </w:r>
      <w:r w:rsidRPr="004312B5">
        <w:rPr>
          <w:rFonts w:ascii="Times New Roman" w:hAnsi="Times New Roman" w:cs="Times New Roman"/>
          <w:sz w:val="24"/>
          <w:szCs w:val="24"/>
        </w:rPr>
        <w:t>.</w:t>
      </w:r>
      <w:r w:rsidR="00357526">
        <w:rPr>
          <w:rFonts w:ascii="Times New Roman" w:hAnsi="Times New Roman" w:cs="Times New Roman"/>
          <w:sz w:val="24"/>
          <w:szCs w:val="24"/>
        </w:rPr>
        <w:t xml:space="preserve"> </w:t>
      </w:r>
    </w:p>
    <w:p w14:paraId="441F64E1" w14:textId="77777777" w:rsidR="00396367" w:rsidRPr="004312B5" w:rsidRDefault="00396367" w:rsidP="004312B5">
      <w:pPr>
        <w:spacing w:after="0" w:line="240" w:lineRule="auto"/>
        <w:rPr>
          <w:rFonts w:ascii="Times New Roman" w:hAnsi="Times New Roman" w:cs="Times New Roman"/>
          <w:sz w:val="24"/>
          <w:szCs w:val="24"/>
        </w:rPr>
      </w:pPr>
    </w:p>
    <w:p w14:paraId="036DF5FE" w14:textId="77777777" w:rsidR="00975F3B" w:rsidRPr="00994EDE" w:rsidRDefault="00975F3B" w:rsidP="004312B5">
      <w:pPr>
        <w:spacing w:after="0" w:line="240" w:lineRule="auto"/>
        <w:rPr>
          <w:rFonts w:ascii="Times New Roman" w:hAnsi="Times New Roman" w:cs="Times New Roman"/>
          <w:sz w:val="24"/>
          <w:szCs w:val="24"/>
        </w:rPr>
      </w:pPr>
      <w:r w:rsidRPr="004312B5">
        <w:rPr>
          <w:rFonts w:ascii="Times New Roman" w:hAnsi="Times New Roman" w:cs="Times New Roman"/>
          <w:sz w:val="24"/>
          <w:szCs w:val="24"/>
        </w:rPr>
        <w:t>Christliche Bildung nährt den Hunger und führt die Kinder in ein existentielles Fel</w:t>
      </w:r>
      <w:r w:rsidR="00396367">
        <w:rPr>
          <w:rFonts w:ascii="Times New Roman" w:hAnsi="Times New Roman" w:cs="Times New Roman"/>
          <w:sz w:val="24"/>
          <w:szCs w:val="24"/>
        </w:rPr>
        <w:t>d des Mangels</w:t>
      </w:r>
      <w:r w:rsidRPr="004312B5">
        <w:rPr>
          <w:rFonts w:ascii="Times New Roman" w:hAnsi="Times New Roman" w:cs="Times New Roman"/>
          <w:sz w:val="24"/>
          <w:szCs w:val="24"/>
        </w:rPr>
        <w:t>.</w:t>
      </w:r>
      <w:r w:rsidR="00994EDE">
        <w:rPr>
          <w:rFonts w:ascii="Times New Roman" w:hAnsi="Times New Roman" w:cs="Times New Roman"/>
          <w:sz w:val="24"/>
          <w:szCs w:val="24"/>
        </w:rPr>
        <w:t xml:space="preserve"> </w:t>
      </w:r>
      <w:r w:rsidR="00994EDE" w:rsidRPr="00994EDE">
        <w:rPr>
          <w:rFonts w:ascii="Times New Roman" w:hAnsi="Times New Roman" w:cs="Times New Roman"/>
          <w:sz w:val="24"/>
          <w:szCs w:val="24"/>
        </w:rPr>
        <w:t xml:space="preserve">Nicht vergessen: Psalm 23 - Der gute Hirte – handelt nicht vom Schlaraffenland; es ist ein Gebet, mit Hintergrunderfahrungen von Dunkelheit, Unglück, </w:t>
      </w:r>
      <w:r w:rsidR="00284727">
        <w:rPr>
          <w:rFonts w:ascii="Times New Roman" w:hAnsi="Times New Roman" w:cs="Times New Roman"/>
          <w:sz w:val="24"/>
          <w:szCs w:val="24"/>
        </w:rPr>
        <w:t xml:space="preserve">Trostlosigkeit </w:t>
      </w:r>
      <w:r w:rsidR="00994EDE" w:rsidRPr="00994EDE">
        <w:rPr>
          <w:rFonts w:ascii="Times New Roman" w:hAnsi="Times New Roman" w:cs="Times New Roman"/>
          <w:sz w:val="24"/>
          <w:szCs w:val="24"/>
        </w:rPr>
        <w:t xml:space="preserve">und versteckten Feinden. </w:t>
      </w:r>
    </w:p>
    <w:p w14:paraId="2C82B41E" w14:textId="77777777" w:rsidR="00975F3B" w:rsidRPr="004312B5" w:rsidRDefault="00975F3B" w:rsidP="004312B5">
      <w:pPr>
        <w:spacing w:after="0" w:line="240" w:lineRule="auto"/>
        <w:rPr>
          <w:rFonts w:ascii="Times New Roman" w:hAnsi="Times New Roman" w:cs="Times New Roman"/>
          <w:sz w:val="24"/>
          <w:szCs w:val="24"/>
        </w:rPr>
      </w:pPr>
    </w:p>
    <w:p w14:paraId="2D44A822" w14:textId="77777777" w:rsidR="00975F3B" w:rsidRPr="004312B5" w:rsidRDefault="00975F3B" w:rsidP="004312B5">
      <w:pPr>
        <w:spacing w:after="0" w:line="240" w:lineRule="auto"/>
        <w:rPr>
          <w:rFonts w:ascii="Times New Roman" w:hAnsi="Times New Roman" w:cs="Times New Roman"/>
          <w:sz w:val="24"/>
          <w:szCs w:val="24"/>
        </w:rPr>
      </w:pPr>
      <w:r w:rsidRPr="004312B5">
        <w:rPr>
          <w:rFonts w:ascii="Times New Roman" w:hAnsi="Times New Roman" w:cs="Times New Roman"/>
          <w:sz w:val="24"/>
          <w:szCs w:val="24"/>
        </w:rPr>
        <w:t>3 Fazit</w:t>
      </w:r>
    </w:p>
    <w:p w14:paraId="3DF2F3E6" w14:textId="77777777" w:rsidR="00975F3B" w:rsidRPr="004312B5" w:rsidRDefault="00975F3B" w:rsidP="004312B5">
      <w:pPr>
        <w:spacing w:after="0" w:line="240" w:lineRule="auto"/>
        <w:rPr>
          <w:rFonts w:ascii="Times New Roman" w:hAnsi="Times New Roman" w:cs="Times New Roman"/>
          <w:sz w:val="24"/>
          <w:szCs w:val="24"/>
        </w:rPr>
      </w:pPr>
    </w:p>
    <w:p w14:paraId="2C838656" w14:textId="578F5B6B" w:rsidR="00975F3B" w:rsidRPr="004312B5" w:rsidRDefault="00975F3B" w:rsidP="004312B5">
      <w:pPr>
        <w:spacing w:after="0" w:line="240" w:lineRule="auto"/>
        <w:rPr>
          <w:rFonts w:ascii="Times New Roman" w:hAnsi="Times New Roman" w:cs="Times New Roman"/>
          <w:sz w:val="24"/>
          <w:szCs w:val="24"/>
        </w:rPr>
      </w:pPr>
      <w:r w:rsidRPr="004312B5">
        <w:rPr>
          <w:rFonts w:ascii="Times New Roman" w:hAnsi="Times New Roman" w:cs="Times New Roman"/>
          <w:sz w:val="24"/>
          <w:szCs w:val="24"/>
        </w:rPr>
        <w:t xml:space="preserve">Wir müssen bedenken, dass das Leben </w:t>
      </w:r>
      <w:r w:rsidR="00B53B2C">
        <w:rPr>
          <w:rFonts w:ascii="Times New Roman" w:hAnsi="Times New Roman" w:cs="Times New Roman"/>
          <w:sz w:val="24"/>
          <w:szCs w:val="24"/>
        </w:rPr>
        <w:t xml:space="preserve">kein Zuckerschlecken </w:t>
      </w:r>
      <w:r w:rsidRPr="004312B5">
        <w:rPr>
          <w:rFonts w:ascii="Times New Roman" w:hAnsi="Times New Roman" w:cs="Times New Roman"/>
          <w:sz w:val="24"/>
          <w:szCs w:val="24"/>
        </w:rPr>
        <w:t xml:space="preserve">und </w:t>
      </w:r>
      <w:r w:rsidR="00B53B2C">
        <w:rPr>
          <w:rFonts w:ascii="Times New Roman" w:hAnsi="Times New Roman" w:cs="Times New Roman"/>
          <w:sz w:val="24"/>
          <w:szCs w:val="24"/>
        </w:rPr>
        <w:t xml:space="preserve">das Christentum keine </w:t>
      </w:r>
      <w:r w:rsidRPr="004312B5">
        <w:rPr>
          <w:rFonts w:ascii="Times New Roman" w:hAnsi="Times New Roman" w:cs="Times New Roman"/>
          <w:sz w:val="24"/>
          <w:szCs w:val="24"/>
        </w:rPr>
        <w:t>harmlose Religion ist. Und wir müssen zwischen Moral und Evangelium unterscheiden</w:t>
      </w:r>
      <w:r w:rsidR="00B53B2C">
        <w:rPr>
          <w:rFonts w:ascii="Times New Roman" w:hAnsi="Times New Roman" w:cs="Times New Roman"/>
          <w:sz w:val="24"/>
          <w:szCs w:val="24"/>
        </w:rPr>
        <w:t xml:space="preserve"> (diese Unterscheidung ist laut Martin Luther</w:t>
      </w:r>
      <w:r w:rsidRPr="004312B5">
        <w:rPr>
          <w:rFonts w:ascii="Times New Roman" w:hAnsi="Times New Roman" w:cs="Times New Roman"/>
          <w:sz w:val="24"/>
          <w:szCs w:val="24"/>
        </w:rPr>
        <w:t xml:space="preserve"> </w:t>
      </w:r>
      <w:r w:rsidR="00B53B2C">
        <w:rPr>
          <w:rFonts w:ascii="Times New Roman" w:hAnsi="Times New Roman" w:cs="Times New Roman"/>
          <w:sz w:val="24"/>
          <w:szCs w:val="24"/>
        </w:rPr>
        <w:t>„</w:t>
      </w:r>
      <w:r w:rsidRPr="004312B5">
        <w:rPr>
          <w:rFonts w:ascii="Times New Roman" w:hAnsi="Times New Roman" w:cs="Times New Roman"/>
          <w:sz w:val="24"/>
          <w:szCs w:val="24"/>
        </w:rPr>
        <w:t>di</w:t>
      </w:r>
      <w:r w:rsidR="00B53B2C">
        <w:rPr>
          <w:rFonts w:ascii="Times New Roman" w:hAnsi="Times New Roman" w:cs="Times New Roman"/>
          <w:sz w:val="24"/>
          <w:szCs w:val="24"/>
        </w:rPr>
        <w:t>e höchste Kunst der Christenheit“). D</w:t>
      </w:r>
      <w:r w:rsidRPr="004312B5">
        <w:rPr>
          <w:rFonts w:ascii="Times New Roman" w:hAnsi="Times New Roman" w:cs="Times New Roman"/>
          <w:sz w:val="24"/>
          <w:szCs w:val="24"/>
        </w:rPr>
        <w:t xml:space="preserve">ann </w:t>
      </w:r>
      <w:r w:rsidR="00633046">
        <w:rPr>
          <w:rFonts w:ascii="Times New Roman" w:hAnsi="Times New Roman" w:cs="Times New Roman"/>
          <w:sz w:val="24"/>
          <w:szCs w:val="24"/>
        </w:rPr>
        <w:t>zwinkern</w:t>
      </w:r>
      <w:r w:rsidR="004A7D85">
        <w:rPr>
          <w:rFonts w:ascii="Times New Roman" w:hAnsi="Times New Roman" w:cs="Times New Roman"/>
          <w:sz w:val="24"/>
          <w:szCs w:val="24"/>
        </w:rPr>
        <w:t xml:space="preserve"> die Kinder</w:t>
      </w:r>
      <w:r w:rsidRPr="004312B5">
        <w:rPr>
          <w:rFonts w:ascii="Times New Roman" w:hAnsi="Times New Roman" w:cs="Times New Roman"/>
          <w:sz w:val="24"/>
          <w:szCs w:val="24"/>
        </w:rPr>
        <w:t xml:space="preserve"> </w:t>
      </w:r>
      <w:r w:rsidR="00633046">
        <w:rPr>
          <w:rFonts w:ascii="Times New Roman" w:hAnsi="Times New Roman" w:cs="Times New Roman"/>
          <w:sz w:val="24"/>
          <w:szCs w:val="24"/>
        </w:rPr>
        <w:t>uns, den „alten Adams und Evas“</w:t>
      </w:r>
      <w:bookmarkStart w:id="0" w:name="_GoBack"/>
      <w:bookmarkEnd w:id="0"/>
      <w:r w:rsidR="00633046">
        <w:rPr>
          <w:rFonts w:ascii="Times New Roman" w:hAnsi="Times New Roman" w:cs="Times New Roman"/>
          <w:sz w:val="24"/>
          <w:szCs w:val="24"/>
        </w:rPr>
        <w:t xml:space="preserve">, </w:t>
      </w:r>
      <w:r w:rsidRPr="004312B5">
        <w:rPr>
          <w:rFonts w:ascii="Times New Roman" w:hAnsi="Times New Roman" w:cs="Times New Roman"/>
          <w:sz w:val="24"/>
          <w:szCs w:val="24"/>
        </w:rPr>
        <w:t xml:space="preserve">zu: </w:t>
      </w:r>
      <w:r w:rsidR="004A7D85">
        <w:rPr>
          <w:rFonts w:ascii="Times New Roman" w:hAnsi="Times New Roman" w:cs="Times New Roman"/>
          <w:sz w:val="24"/>
          <w:szCs w:val="24"/>
        </w:rPr>
        <w:t>Es ist nie zu spät f</w:t>
      </w:r>
      <w:r w:rsidRPr="004312B5">
        <w:rPr>
          <w:rFonts w:ascii="Times New Roman" w:hAnsi="Times New Roman" w:cs="Times New Roman"/>
          <w:sz w:val="24"/>
          <w:szCs w:val="24"/>
        </w:rPr>
        <w:t>ür eine glückli</w:t>
      </w:r>
      <w:r w:rsidR="004A7D85">
        <w:rPr>
          <w:rFonts w:ascii="Times New Roman" w:hAnsi="Times New Roman" w:cs="Times New Roman"/>
          <w:sz w:val="24"/>
          <w:szCs w:val="24"/>
        </w:rPr>
        <w:t>che Kindheit</w:t>
      </w:r>
      <w:r w:rsidRPr="004312B5">
        <w:rPr>
          <w:rFonts w:ascii="Times New Roman" w:hAnsi="Times New Roman" w:cs="Times New Roman"/>
          <w:sz w:val="24"/>
          <w:szCs w:val="24"/>
        </w:rPr>
        <w:t>.</w:t>
      </w:r>
    </w:p>
    <w:p w14:paraId="4CC56B88" w14:textId="77777777" w:rsidR="00975F3B" w:rsidRDefault="00975F3B" w:rsidP="004312B5">
      <w:pPr>
        <w:spacing w:after="0" w:line="240" w:lineRule="auto"/>
        <w:rPr>
          <w:rFonts w:ascii="Times New Roman" w:hAnsi="Times New Roman" w:cs="Times New Roman"/>
          <w:sz w:val="24"/>
          <w:szCs w:val="24"/>
        </w:rPr>
      </w:pPr>
    </w:p>
    <w:p w14:paraId="4CBB1586" w14:textId="77777777" w:rsidR="006B5C65" w:rsidRPr="00284727" w:rsidRDefault="006B5C65" w:rsidP="004312B5">
      <w:pPr>
        <w:spacing w:after="0" w:line="240" w:lineRule="auto"/>
        <w:rPr>
          <w:rFonts w:ascii="Times New Roman" w:hAnsi="Times New Roman" w:cs="Times New Roman"/>
          <w:sz w:val="24"/>
          <w:szCs w:val="24"/>
        </w:rPr>
      </w:pPr>
      <w:r w:rsidRPr="00284727">
        <w:rPr>
          <w:rFonts w:ascii="Times New Roman" w:hAnsi="Times New Roman" w:cs="Times New Roman"/>
          <w:sz w:val="24"/>
          <w:szCs w:val="24"/>
        </w:rPr>
        <w:t>Unabhängig von Machtgefälle und Fürsorgepflicht ist gelingende christliche Bildungsarbeit also zu verstehen als geistliche Begleitung auf Augenhöhe. Diese Bildung und Erziehung geschieht gegenseitig oder gar nicht. Das hat damit zu tun, dass der Heilige Geist nicht auf Alter und Besitz schaut</w:t>
      </w:r>
      <w:r w:rsidR="00AF09F0" w:rsidRPr="00284727">
        <w:rPr>
          <w:rFonts w:ascii="Times New Roman" w:hAnsi="Times New Roman" w:cs="Times New Roman"/>
          <w:sz w:val="24"/>
          <w:szCs w:val="24"/>
        </w:rPr>
        <w:t xml:space="preserve"> und niemals manipuliert</w:t>
      </w:r>
      <w:r w:rsidRPr="00284727">
        <w:rPr>
          <w:rFonts w:ascii="Times New Roman" w:hAnsi="Times New Roman" w:cs="Times New Roman"/>
          <w:sz w:val="24"/>
          <w:szCs w:val="24"/>
        </w:rPr>
        <w:t xml:space="preserve">. </w:t>
      </w:r>
    </w:p>
    <w:p w14:paraId="40359CB5" w14:textId="77777777" w:rsidR="00975F3B" w:rsidRPr="00284727" w:rsidRDefault="00975F3B" w:rsidP="004312B5">
      <w:pPr>
        <w:spacing w:after="0" w:line="240" w:lineRule="auto"/>
        <w:rPr>
          <w:rFonts w:ascii="Times New Roman" w:hAnsi="Times New Roman" w:cs="Times New Roman"/>
          <w:sz w:val="24"/>
          <w:szCs w:val="24"/>
        </w:rPr>
      </w:pPr>
    </w:p>
    <w:p w14:paraId="63C99C3A" w14:textId="77777777" w:rsidR="00AF09F0" w:rsidRPr="00F477D8" w:rsidRDefault="00AF09F0" w:rsidP="004312B5">
      <w:pPr>
        <w:spacing w:after="0" w:line="240" w:lineRule="auto"/>
        <w:rPr>
          <w:rFonts w:ascii="Times New Roman" w:hAnsi="Times New Roman" w:cs="Times New Roman"/>
          <w:sz w:val="24"/>
          <w:szCs w:val="24"/>
        </w:rPr>
      </w:pPr>
      <w:r w:rsidRPr="00F477D8">
        <w:rPr>
          <w:rFonts w:ascii="Times New Roman" w:hAnsi="Times New Roman" w:cs="Times New Roman"/>
          <w:sz w:val="24"/>
          <w:szCs w:val="24"/>
        </w:rPr>
        <w:t>„Kinder zum Glauben führen“, „Kinder mit etwas vertraut machen“, „Kindern Jesus lieb machen“, „Kinder zu Christen machen“ sind darum geistlich fahrlässige Formulierungen.</w:t>
      </w:r>
    </w:p>
    <w:p w14:paraId="487B3A0E" w14:textId="77777777" w:rsidR="00AF09F0" w:rsidRPr="00F477D8" w:rsidRDefault="00AF09F0" w:rsidP="004312B5">
      <w:pPr>
        <w:spacing w:after="0" w:line="240" w:lineRule="auto"/>
        <w:rPr>
          <w:rFonts w:ascii="Times New Roman" w:hAnsi="Times New Roman" w:cs="Times New Roman"/>
          <w:sz w:val="24"/>
          <w:szCs w:val="24"/>
        </w:rPr>
      </w:pPr>
    </w:p>
    <w:p w14:paraId="18ECAD6A" w14:textId="3A65A987" w:rsidR="009F279E" w:rsidRPr="00F477D8" w:rsidRDefault="009F279E" w:rsidP="00F477D8">
      <w:pPr>
        <w:spacing w:after="0" w:line="240" w:lineRule="auto"/>
        <w:rPr>
          <w:rFonts w:ascii="Times New Roman" w:hAnsi="Times New Roman" w:cs="Times New Roman"/>
          <w:sz w:val="24"/>
          <w:szCs w:val="24"/>
        </w:rPr>
      </w:pPr>
      <w:r w:rsidRPr="00F477D8">
        <w:rPr>
          <w:rFonts w:ascii="Times New Roman" w:hAnsi="Times New Roman" w:cs="Times New Roman"/>
          <w:sz w:val="24"/>
          <w:szCs w:val="24"/>
        </w:rPr>
        <w:t xml:space="preserve">Ich schließe mit einem Zitat des polnischen Kinderarztes und Pädagogen Janusz </w:t>
      </w:r>
      <w:proofErr w:type="spellStart"/>
      <w:r w:rsidRPr="00F477D8">
        <w:rPr>
          <w:rFonts w:ascii="Times New Roman" w:hAnsi="Times New Roman" w:cs="Times New Roman"/>
          <w:sz w:val="24"/>
          <w:szCs w:val="24"/>
        </w:rPr>
        <w:t>Korczak</w:t>
      </w:r>
      <w:proofErr w:type="spellEnd"/>
      <w:r w:rsidRPr="00F477D8">
        <w:rPr>
          <w:rFonts w:ascii="Times New Roman" w:hAnsi="Times New Roman" w:cs="Times New Roman"/>
          <w:sz w:val="24"/>
          <w:szCs w:val="24"/>
        </w:rPr>
        <w:t xml:space="preserve">. </w:t>
      </w:r>
      <w:proofErr w:type="spellStart"/>
      <w:r w:rsidRPr="00F477D8">
        <w:rPr>
          <w:rFonts w:ascii="Times New Roman" w:hAnsi="Times New Roman" w:cs="Times New Roman"/>
          <w:sz w:val="24"/>
          <w:szCs w:val="24"/>
        </w:rPr>
        <w:t>Korczak</w:t>
      </w:r>
      <w:proofErr w:type="spellEnd"/>
      <w:r w:rsidRPr="00F477D8">
        <w:rPr>
          <w:rFonts w:ascii="Times New Roman" w:hAnsi="Times New Roman" w:cs="Times New Roman"/>
          <w:sz w:val="24"/>
          <w:szCs w:val="24"/>
        </w:rPr>
        <w:t xml:space="preserve"> gründete 1919 zusammen mit Maryna </w:t>
      </w:r>
      <w:proofErr w:type="spellStart"/>
      <w:r w:rsidRPr="00F477D8">
        <w:rPr>
          <w:rFonts w:ascii="Times New Roman" w:hAnsi="Times New Roman" w:cs="Times New Roman"/>
          <w:sz w:val="24"/>
          <w:szCs w:val="24"/>
        </w:rPr>
        <w:t>Falska</w:t>
      </w:r>
      <w:proofErr w:type="spellEnd"/>
      <w:r w:rsidRPr="00F477D8">
        <w:rPr>
          <w:rFonts w:ascii="Times New Roman" w:hAnsi="Times New Roman" w:cs="Times New Roman"/>
          <w:sz w:val="24"/>
          <w:szCs w:val="24"/>
        </w:rPr>
        <w:t xml:space="preserve"> in Warschau das Kinderhaus „</w:t>
      </w:r>
      <w:proofErr w:type="spellStart"/>
      <w:r w:rsidRPr="00F477D8">
        <w:rPr>
          <w:rFonts w:ascii="Times New Roman" w:hAnsi="Times New Roman" w:cs="Times New Roman"/>
          <w:sz w:val="24"/>
          <w:szCs w:val="24"/>
        </w:rPr>
        <w:t>Nasz</w:t>
      </w:r>
      <w:proofErr w:type="spellEnd"/>
      <w:r w:rsidRPr="00F477D8">
        <w:rPr>
          <w:rFonts w:ascii="Times New Roman" w:hAnsi="Times New Roman" w:cs="Times New Roman"/>
          <w:sz w:val="24"/>
          <w:szCs w:val="24"/>
        </w:rPr>
        <w:t xml:space="preserve"> Dom“, dem eine Experimentalschule angegliedert war. </w:t>
      </w:r>
      <w:r w:rsidR="00F477D8" w:rsidRPr="00F477D8">
        <w:rPr>
          <w:rFonts w:ascii="Times New Roman" w:hAnsi="Times New Roman" w:cs="Times New Roman"/>
          <w:sz w:val="24"/>
          <w:szCs w:val="24"/>
        </w:rPr>
        <w:t xml:space="preserve">In seinem Buch mit dem genialen Titel „Wie man ein Kind lieben soll“ heißt es direkt zu Beginn: </w:t>
      </w:r>
      <w:r w:rsidRPr="00F477D8">
        <w:rPr>
          <w:rFonts w:ascii="Times New Roman" w:hAnsi="Times New Roman" w:cs="Times New Roman"/>
          <w:sz w:val="24"/>
          <w:szCs w:val="24"/>
        </w:rPr>
        <w:t>„Du sagst: ‚Mein Kind’ ... Nein, nicht einmal in den Monaten der Schwangerschaft und in den Stunden der Geburt gehört das Kind dir ... Ein gutes Kind. Man sollte sich davor hüten, gut mit bequem zu verwechseln.“</w:t>
      </w:r>
      <w:r w:rsidRPr="00F477D8">
        <w:rPr>
          <w:rStyle w:val="Funotenzeichen"/>
          <w:rFonts w:ascii="Times New Roman" w:hAnsi="Times New Roman" w:cs="Times New Roman"/>
          <w:sz w:val="24"/>
          <w:szCs w:val="24"/>
        </w:rPr>
        <w:footnoteReference w:id="9"/>
      </w:r>
    </w:p>
    <w:p w14:paraId="51508434" w14:textId="77777777" w:rsidR="009F279E" w:rsidRPr="00F477D8" w:rsidRDefault="009F279E" w:rsidP="004312B5">
      <w:pPr>
        <w:spacing w:after="0" w:line="240" w:lineRule="auto"/>
        <w:rPr>
          <w:rFonts w:ascii="Times New Roman" w:hAnsi="Times New Roman" w:cs="Times New Roman"/>
          <w:sz w:val="24"/>
          <w:szCs w:val="24"/>
        </w:rPr>
      </w:pPr>
    </w:p>
    <w:sectPr w:rsidR="009F279E" w:rsidRPr="00F477D8">
      <w:footerReference w:type="even" r:id="rId9"/>
      <w:footerReference w:type="default" r:id="rId10"/>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0FF44A" w14:textId="77777777" w:rsidR="00431ED6" w:rsidRDefault="00431ED6" w:rsidP="00975F3B">
      <w:pPr>
        <w:spacing w:after="0" w:line="240" w:lineRule="auto"/>
      </w:pPr>
      <w:r>
        <w:separator/>
      </w:r>
    </w:p>
  </w:endnote>
  <w:endnote w:type="continuationSeparator" w:id="0">
    <w:p w14:paraId="08B5086B" w14:textId="77777777" w:rsidR="00431ED6" w:rsidRDefault="00431ED6" w:rsidP="00975F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MS Mincho">
    <w:altName w:val="ＭＳ 明朝"/>
    <w:charset w:val="80"/>
    <w:family w:val="modern"/>
    <w:pitch w:val="fixed"/>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4A555A" w14:textId="77777777" w:rsidR="00431ED6" w:rsidRDefault="00431ED6" w:rsidP="00CD014A">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5DB9392E" w14:textId="77777777" w:rsidR="00431ED6" w:rsidRDefault="00431ED6" w:rsidP="00892287">
    <w:pPr>
      <w:pStyle w:val="Fuzeil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856609" w14:textId="77777777" w:rsidR="00431ED6" w:rsidRDefault="00431ED6" w:rsidP="00CD014A">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sidR="00633046">
      <w:rPr>
        <w:rStyle w:val="Seitenzahl"/>
        <w:noProof/>
      </w:rPr>
      <w:t>5</w:t>
    </w:r>
    <w:r>
      <w:rPr>
        <w:rStyle w:val="Seitenzahl"/>
      </w:rPr>
      <w:fldChar w:fldCharType="end"/>
    </w:r>
  </w:p>
  <w:p w14:paraId="58A83DBC" w14:textId="77777777" w:rsidR="00431ED6" w:rsidRDefault="00431ED6" w:rsidP="00892287">
    <w:pPr>
      <w:pStyle w:val="Fuzeile"/>
      <w:ind w:right="360"/>
      <w:jc w:val="center"/>
    </w:pPr>
  </w:p>
  <w:p w14:paraId="495546AA" w14:textId="77777777" w:rsidR="00431ED6" w:rsidRDefault="00431ED6">
    <w:pPr>
      <w:pStyle w:val="Fuzeile"/>
    </w:pPr>
    <w:r>
      <w:rPr>
        <w:rFonts w:ascii="Calibri" w:hAnsi="Calibri"/>
      </w:rPr>
      <w:t>©</w:t>
    </w:r>
    <w:r>
      <w:t>Bernd Beuscher 2019</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0B7EAB" w14:textId="77777777" w:rsidR="00431ED6" w:rsidRDefault="00431ED6" w:rsidP="00975F3B">
      <w:pPr>
        <w:spacing w:after="0" w:line="240" w:lineRule="auto"/>
      </w:pPr>
      <w:r>
        <w:separator/>
      </w:r>
    </w:p>
  </w:footnote>
  <w:footnote w:type="continuationSeparator" w:id="0">
    <w:p w14:paraId="4FE5E0C8" w14:textId="77777777" w:rsidR="00431ED6" w:rsidRDefault="00431ED6" w:rsidP="00975F3B">
      <w:pPr>
        <w:spacing w:after="0" w:line="240" w:lineRule="auto"/>
      </w:pPr>
      <w:r>
        <w:continuationSeparator/>
      </w:r>
    </w:p>
  </w:footnote>
  <w:footnote w:id="1">
    <w:p w14:paraId="5B1DDEF3" w14:textId="77777777" w:rsidR="00431ED6" w:rsidRPr="009E4E29" w:rsidRDefault="00431ED6" w:rsidP="009E4E29">
      <w:pPr>
        <w:pStyle w:val="Funotentext"/>
        <w:rPr>
          <w:rFonts w:ascii="Times New Roman" w:hAnsi="Times New Roman" w:cs="Times New Roman"/>
          <w:sz w:val="22"/>
          <w:szCs w:val="22"/>
        </w:rPr>
      </w:pPr>
      <w:r w:rsidRPr="009E4E29">
        <w:rPr>
          <w:rStyle w:val="Funotenzeichen"/>
          <w:rFonts w:ascii="Times New Roman" w:hAnsi="Times New Roman" w:cs="Times New Roman"/>
          <w:sz w:val="22"/>
          <w:szCs w:val="22"/>
        </w:rPr>
        <w:footnoteRef/>
      </w:r>
      <w:r w:rsidRPr="009E4E29">
        <w:rPr>
          <w:rFonts w:ascii="Times New Roman" w:hAnsi="Times New Roman" w:cs="Times New Roman"/>
          <w:sz w:val="22"/>
          <w:szCs w:val="22"/>
        </w:rPr>
        <w:t xml:space="preserve"> Vortrag auf der Europäischen Konferenz für christliche Bildung im März 2019 in Berlin.</w:t>
      </w:r>
    </w:p>
    <w:p w14:paraId="23FF0924" w14:textId="77777777" w:rsidR="00431ED6" w:rsidRPr="009E4E29" w:rsidRDefault="00431ED6" w:rsidP="009E4E29">
      <w:pPr>
        <w:pStyle w:val="Funotentext"/>
        <w:rPr>
          <w:rFonts w:ascii="Times New Roman" w:hAnsi="Times New Roman" w:cs="Times New Roman"/>
          <w:sz w:val="22"/>
          <w:szCs w:val="22"/>
        </w:rPr>
      </w:pPr>
      <w:r w:rsidRPr="009E4E29">
        <w:rPr>
          <w:rFonts w:ascii="Times New Roman" w:hAnsi="Times New Roman" w:cs="Times New Roman"/>
          <w:sz w:val="22"/>
          <w:szCs w:val="22"/>
        </w:rPr>
        <w:t>Ich widme diesen Vortrag meiner ersten Enkelin Helena Suvi, die im Januar geboren wurde.</w:t>
      </w:r>
    </w:p>
  </w:footnote>
  <w:footnote w:id="2">
    <w:p w14:paraId="0A0E5D08" w14:textId="77777777" w:rsidR="00431ED6" w:rsidRPr="009E4E29" w:rsidRDefault="00431ED6" w:rsidP="009E4E29">
      <w:pPr>
        <w:rPr>
          <w:rFonts w:ascii="Times New Roman" w:eastAsia="Times New Roman" w:hAnsi="Times New Roman" w:cs="Times New Roman"/>
          <w:lang w:eastAsia="de-DE"/>
        </w:rPr>
      </w:pPr>
      <w:r w:rsidRPr="009E4E29">
        <w:rPr>
          <w:rStyle w:val="Funotenzeichen"/>
          <w:rFonts w:ascii="Times New Roman" w:hAnsi="Times New Roman" w:cs="Times New Roman"/>
        </w:rPr>
        <w:footnoteRef/>
      </w:r>
      <w:r w:rsidRPr="009E4E29">
        <w:rPr>
          <w:rFonts w:ascii="Times New Roman" w:hAnsi="Times New Roman" w:cs="Times New Roman"/>
        </w:rPr>
        <w:t xml:space="preserve"> </w:t>
      </w:r>
      <w:r w:rsidRPr="009E4E29">
        <w:rPr>
          <w:rFonts w:ascii="Times New Roman" w:eastAsia="Times New Roman" w:hAnsi="Times New Roman" w:cs="Times New Roman"/>
          <w:color w:val="000000"/>
          <w:lang w:eastAsia="de-DE"/>
        </w:rPr>
        <w:t>Aus sprachästhetischen Gründen wird im Text keinerlei Geschlechtsausgleich vorgenommen; alle Angaben beziehen sich immer auf alle Menschen.</w:t>
      </w:r>
    </w:p>
    <w:p w14:paraId="6413C329" w14:textId="77777777" w:rsidR="00431ED6" w:rsidRPr="009E4E29" w:rsidRDefault="00431ED6" w:rsidP="009E4E29">
      <w:pPr>
        <w:pStyle w:val="Funotentext"/>
        <w:rPr>
          <w:rFonts w:ascii="Times New Roman" w:hAnsi="Times New Roman" w:cs="Times New Roman"/>
          <w:sz w:val="22"/>
          <w:szCs w:val="22"/>
        </w:rPr>
      </w:pPr>
    </w:p>
  </w:footnote>
  <w:footnote w:id="3">
    <w:p w14:paraId="6532F221" w14:textId="77777777" w:rsidR="00431ED6" w:rsidRPr="009E4E29" w:rsidRDefault="00431ED6" w:rsidP="009E4E29">
      <w:pPr>
        <w:pStyle w:val="Funotentext"/>
        <w:rPr>
          <w:rFonts w:ascii="Times New Roman" w:hAnsi="Times New Roman" w:cs="Times New Roman"/>
          <w:sz w:val="22"/>
          <w:szCs w:val="22"/>
        </w:rPr>
      </w:pPr>
      <w:r w:rsidRPr="009E4E29">
        <w:rPr>
          <w:rStyle w:val="Funotenzeichen"/>
          <w:rFonts w:ascii="Times New Roman" w:hAnsi="Times New Roman" w:cs="Times New Roman"/>
          <w:sz w:val="22"/>
          <w:szCs w:val="22"/>
        </w:rPr>
        <w:footnoteRef/>
      </w:r>
      <w:r w:rsidRPr="009E4E29">
        <w:rPr>
          <w:rFonts w:ascii="Times New Roman" w:hAnsi="Times New Roman" w:cs="Times New Roman"/>
          <w:sz w:val="22"/>
          <w:szCs w:val="22"/>
        </w:rPr>
        <w:t xml:space="preserve"> Peter Sloterdijk, Neue Zeilen und Tage, Berlin 2018, 512.</w:t>
      </w:r>
    </w:p>
  </w:footnote>
  <w:footnote w:id="4">
    <w:p w14:paraId="6E7FCDF4" w14:textId="77777777" w:rsidR="00431ED6" w:rsidRPr="009E4E29" w:rsidRDefault="00431ED6" w:rsidP="009E4E29">
      <w:pPr>
        <w:pStyle w:val="Funotentext"/>
        <w:rPr>
          <w:rFonts w:ascii="Times New Roman" w:hAnsi="Times New Roman" w:cs="Times New Roman"/>
          <w:sz w:val="22"/>
          <w:szCs w:val="22"/>
        </w:rPr>
      </w:pPr>
      <w:r w:rsidRPr="009E4E29">
        <w:rPr>
          <w:rStyle w:val="Funotenzeichen"/>
          <w:rFonts w:ascii="Times New Roman" w:hAnsi="Times New Roman" w:cs="Times New Roman"/>
          <w:sz w:val="22"/>
          <w:szCs w:val="22"/>
        </w:rPr>
        <w:footnoteRef/>
      </w:r>
      <w:r w:rsidRPr="009E4E29">
        <w:rPr>
          <w:rFonts w:ascii="Times New Roman" w:hAnsi="Times New Roman" w:cs="Times New Roman"/>
          <w:sz w:val="22"/>
          <w:szCs w:val="22"/>
        </w:rPr>
        <w:t xml:space="preserve"> Matthäus 5,3; 18,1-6; Markus 10,13-16.</w:t>
      </w:r>
    </w:p>
  </w:footnote>
  <w:footnote w:id="5">
    <w:p w14:paraId="380CEE0C" w14:textId="77777777" w:rsidR="00431ED6" w:rsidRPr="009E4E29" w:rsidRDefault="00431ED6" w:rsidP="009E4E29">
      <w:pPr>
        <w:pStyle w:val="Funotentext"/>
        <w:rPr>
          <w:rFonts w:ascii="Times New Roman" w:hAnsi="Times New Roman" w:cs="Times New Roman"/>
          <w:sz w:val="22"/>
          <w:szCs w:val="22"/>
        </w:rPr>
      </w:pPr>
      <w:r w:rsidRPr="009E4E29">
        <w:rPr>
          <w:rStyle w:val="Funotenzeichen"/>
          <w:rFonts w:ascii="Times New Roman" w:hAnsi="Times New Roman" w:cs="Times New Roman"/>
          <w:sz w:val="22"/>
          <w:szCs w:val="22"/>
        </w:rPr>
        <w:footnoteRef/>
      </w:r>
      <w:r w:rsidRPr="009E4E29">
        <w:rPr>
          <w:rFonts w:ascii="Times New Roman" w:hAnsi="Times New Roman" w:cs="Times New Roman"/>
          <w:sz w:val="22"/>
          <w:szCs w:val="22"/>
        </w:rPr>
        <w:t xml:space="preserve"> Wolfgang Schmidtbauer, Partnerschaft und Babykrise, Gütersloh 2012, 147-151, 187.</w:t>
      </w:r>
    </w:p>
  </w:footnote>
  <w:footnote w:id="6">
    <w:p w14:paraId="6315051E" w14:textId="77777777" w:rsidR="00431ED6" w:rsidRPr="009E4E29" w:rsidRDefault="00431ED6" w:rsidP="009E4E29">
      <w:pPr>
        <w:pStyle w:val="Funotentext"/>
        <w:rPr>
          <w:rFonts w:ascii="Times New Roman" w:hAnsi="Times New Roman" w:cs="Times New Roman"/>
          <w:sz w:val="22"/>
          <w:szCs w:val="22"/>
        </w:rPr>
      </w:pPr>
      <w:r w:rsidRPr="009E4E29">
        <w:rPr>
          <w:rStyle w:val="Funotenzeichen"/>
          <w:rFonts w:ascii="Times New Roman" w:eastAsia="Cambria" w:hAnsi="Times New Roman" w:cs="Times New Roman"/>
          <w:sz w:val="22"/>
          <w:szCs w:val="22"/>
        </w:rPr>
        <w:footnoteRef/>
      </w:r>
      <w:r w:rsidRPr="009E4E29">
        <w:rPr>
          <w:rFonts w:ascii="Times New Roman" w:hAnsi="Times New Roman" w:cs="Times New Roman"/>
          <w:sz w:val="22"/>
          <w:szCs w:val="22"/>
        </w:rPr>
        <w:t xml:space="preserve"> Martin Luther Ausgewählte Schriften, </w:t>
      </w:r>
      <w:proofErr w:type="spellStart"/>
      <w:r w:rsidRPr="009E4E29">
        <w:rPr>
          <w:rFonts w:ascii="Times New Roman" w:hAnsi="Times New Roman" w:cs="Times New Roman"/>
          <w:sz w:val="22"/>
          <w:szCs w:val="22"/>
        </w:rPr>
        <w:t>hg</w:t>
      </w:r>
      <w:proofErr w:type="spellEnd"/>
      <w:r w:rsidRPr="009E4E29">
        <w:rPr>
          <w:rFonts w:ascii="Times New Roman" w:hAnsi="Times New Roman" w:cs="Times New Roman"/>
          <w:sz w:val="22"/>
          <w:szCs w:val="22"/>
        </w:rPr>
        <w:t xml:space="preserve">. v. Klaus </w:t>
      </w:r>
      <w:proofErr w:type="spellStart"/>
      <w:r w:rsidRPr="009E4E29">
        <w:rPr>
          <w:rFonts w:ascii="Times New Roman" w:hAnsi="Times New Roman" w:cs="Times New Roman"/>
          <w:sz w:val="22"/>
          <w:szCs w:val="22"/>
        </w:rPr>
        <w:t>Bornkamm</w:t>
      </w:r>
      <w:proofErr w:type="spellEnd"/>
      <w:r w:rsidRPr="009E4E29">
        <w:rPr>
          <w:rFonts w:ascii="Times New Roman" w:hAnsi="Times New Roman" w:cs="Times New Roman"/>
          <w:sz w:val="22"/>
          <w:szCs w:val="22"/>
        </w:rPr>
        <w:t xml:space="preserve"> u. Gerhard Ebeling, Frankfurt 1983, Bd. 2, 18/19, 34.</w:t>
      </w:r>
    </w:p>
  </w:footnote>
  <w:footnote w:id="7">
    <w:p w14:paraId="38724A08" w14:textId="77777777" w:rsidR="00431ED6" w:rsidRPr="009E4E29" w:rsidRDefault="00431ED6" w:rsidP="009E4E29">
      <w:pPr>
        <w:spacing w:after="0"/>
        <w:rPr>
          <w:rFonts w:ascii="Times New Roman" w:hAnsi="Times New Roman" w:cs="Times New Roman"/>
        </w:rPr>
      </w:pPr>
      <w:r w:rsidRPr="009E4E29">
        <w:rPr>
          <w:rStyle w:val="Funotenzeichen"/>
          <w:rFonts w:ascii="Times New Roman" w:hAnsi="Times New Roman" w:cs="Times New Roman"/>
        </w:rPr>
        <w:footnoteRef/>
      </w:r>
      <w:r w:rsidRPr="009E4E29">
        <w:rPr>
          <w:rFonts w:ascii="Times New Roman" w:hAnsi="Times New Roman" w:cs="Times New Roman"/>
        </w:rPr>
        <w:t xml:space="preserve"> Jesper </w:t>
      </w:r>
      <w:proofErr w:type="spellStart"/>
      <w:r w:rsidRPr="009E4E29">
        <w:rPr>
          <w:rFonts w:ascii="Times New Roman" w:hAnsi="Times New Roman" w:cs="Times New Roman"/>
        </w:rPr>
        <w:t>Juul</w:t>
      </w:r>
      <w:proofErr w:type="spellEnd"/>
      <w:r w:rsidRPr="009E4E29">
        <w:rPr>
          <w:rFonts w:ascii="Times New Roman" w:hAnsi="Times New Roman" w:cs="Times New Roman"/>
        </w:rPr>
        <w:t>, Eltern-Coaching. Gelassen erziehen, Weinheim 2011.</w:t>
      </w:r>
    </w:p>
  </w:footnote>
  <w:footnote w:id="8">
    <w:p w14:paraId="138EF198" w14:textId="77777777" w:rsidR="00431ED6" w:rsidRPr="009E4E29" w:rsidRDefault="00431ED6" w:rsidP="009E4E29">
      <w:pPr>
        <w:pStyle w:val="Funotentext"/>
        <w:rPr>
          <w:rFonts w:ascii="Times New Roman" w:hAnsi="Times New Roman" w:cs="Times New Roman"/>
          <w:sz w:val="22"/>
          <w:szCs w:val="22"/>
        </w:rPr>
      </w:pPr>
      <w:r w:rsidRPr="009E4E29">
        <w:rPr>
          <w:rStyle w:val="Funotenzeichen"/>
          <w:rFonts w:ascii="Times New Roman" w:hAnsi="Times New Roman" w:cs="Times New Roman"/>
          <w:sz w:val="22"/>
          <w:szCs w:val="22"/>
        </w:rPr>
        <w:footnoteRef/>
      </w:r>
      <w:r w:rsidRPr="009E4E29">
        <w:rPr>
          <w:rFonts w:ascii="Times New Roman" w:hAnsi="Times New Roman" w:cs="Times New Roman"/>
          <w:sz w:val="22"/>
          <w:szCs w:val="22"/>
        </w:rPr>
        <w:t xml:space="preserve"> Norbert Bolz, Das </w:t>
      </w:r>
      <w:proofErr w:type="spellStart"/>
      <w:r w:rsidRPr="009E4E29">
        <w:rPr>
          <w:rFonts w:ascii="Times New Roman" w:hAnsi="Times New Roman" w:cs="Times New Roman"/>
          <w:sz w:val="22"/>
          <w:szCs w:val="22"/>
        </w:rPr>
        <w:t>konsumistische</w:t>
      </w:r>
      <w:proofErr w:type="spellEnd"/>
      <w:r w:rsidRPr="009E4E29">
        <w:rPr>
          <w:rFonts w:ascii="Times New Roman" w:hAnsi="Times New Roman" w:cs="Times New Roman"/>
          <w:sz w:val="22"/>
          <w:szCs w:val="22"/>
        </w:rPr>
        <w:t xml:space="preserve"> Manifest, München 2002, 111.</w:t>
      </w:r>
    </w:p>
  </w:footnote>
  <w:footnote w:id="9">
    <w:p w14:paraId="4AC56BE9" w14:textId="7D6739DA" w:rsidR="009F279E" w:rsidRPr="00F477D8" w:rsidRDefault="009F279E" w:rsidP="009F279E">
      <w:pPr>
        <w:pStyle w:val="Funotentext"/>
        <w:rPr>
          <w:rFonts w:ascii="Times New Roman" w:hAnsi="Times New Roman" w:cs="Times New Roman"/>
          <w:sz w:val="22"/>
          <w:szCs w:val="22"/>
        </w:rPr>
      </w:pPr>
      <w:r w:rsidRPr="00A10425">
        <w:rPr>
          <w:rStyle w:val="Funotenzeichen"/>
        </w:rPr>
        <w:footnoteRef/>
      </w:r>
      <w:r>
        <w:t xml:space="preserve"> </w:t>
      </w:r>
      <w:r w:rsidRPr="00F477D8">
        <w:rPr>
          <w:rFonts w:ascii="Times New Roman" w:hAnsi="Times New Roman" w:cs="Times New Roman"/>
          <w:sz w:val="22"/>
          <w:szCs w:val="22"/>
        </w:rPr>
        <w:t xml:space="preserve">Janusz </w:t>
      </w:r>
      <w:proofErr w:type="spellStart"/>
      <w:r w:rsidRPr="00F477D8">
        <w:rPr>
          <w:rFonts w:ascii="Times New Roman" w:hAnsi="Times New Roman" w:cs="Times New Roman"/>
          <w:sz w:val="22"/>
          <w:szCs w:val="22"/>
        </w:rPr>
        <w:t>Korczak</w:t>
      </w:r>
      <w:proofErr w:type="spellEnd"/>
      <w:r w:rsidRPr="00F477D8">
        <w:rPr>
          <w:rFonts w:ascii="Times New Roman" w:hAnsi="Times New Roman" w:cs="Times New Roman"/>
          <w:sz w:val="22"/>
          <w:szCs w:val="22"/>
        </w:rPr>
        <w:t>, Wie man ein Kind lieben soll, Göttingen 1979, 2, 3, 11.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74AF"/>
    <w:rsid w:val="000168D3"/>
    <w:rsid w:val="00044F0B"/>
    <w:rsid w:val="000A5A17"/>
    <w:rsid w:val="000E6698"/>
    <w:rsid w:val="001D0B0D"/>
    <w:rsid w:val="001D1FC3"/>
    <w:rsid w:val="001D7CC2"/>
    <w:rsid w:val="00246A20"/>
    <w:rsid w:val="00284727"/>
    <w:rsid w:val="002C11FF"/>
    <w:rsid w:val="003174AF"/>
    <w:rsid w:val="00330538"/>
    <w:rsid w:val="00335853"/>
    <w:rsid w:val="00357526"/>
    <w:rsid w:val="00396367"/>
    <w:rsid w:val="003B7BC5"/>
    <w:rsid w:val="004312B5"/>
    <w:rsid w:val="00431ED6"/>
    <w:rsid w:val="00444F68"/>
    <w:rsid w:val="00484702"/>
    <w:rsid w:val="004A7D85"/>
    <w:rsid w:val="004B7125"/>
    <w:rsid w:val="00511ED2"/>
    <w:rsid w:val="005367A2"/>
    <w:rsid w:val="00587C87"/>
    <w:rsid w:val="005A2E96"/>
    <w:rsid w:val="00633046"/>
    <w:rsid w:val="006877DF"/>
    <w:rsid w:val="006B5C65"/>
    <w:rsid w:val="006E1C60"/>
    <w:rsid w:val="006E27CE"/>
    <w:rsid w:val="00713E52"/>
    <w:rsid w:val="00763F4F"/>
    <w:rsid w:val="00804677"/>
    <w:rsid w:val="0083102E"/>
    <w:rsid w:val="00866920"/>
    <w:rsid w:val="00886237"/>
    <w:rsid w:val="00892287"/>
    <w:rsid w:val="00912FC3"/>
    <w:rsid w:val="00975F3B"/>
    <w:rsid w:val="00994EDE"/>
    <w:rsid w:val="009E4E29"/>
    <w:rsid w:val="009E5741"/>
    <w:rsid w:val="009F279E"/>
    <w:rsid w:val="00A911C6"/>
    <w:rsid w:val="00AA331B"/>
    <w:rsid w:val="00AE297D"/>
    <w:rsid w:val="00AE2E5E"/>
    <w:rsid w:val="00AF09F0"/>
    <w:rsid w:val="00B23206"/>
    <w:rsid w:val="00B36732"/>
    <w:rsid w:val="00B53B2C"/>
    <w:rsid w:val="00B578DC"/>
    <w:rsid w:val="00B708EE"/>
    <w:rsid w:val="00B76DBF"/>
    <w:rsid w:val="00BB679A"/>
    <w:rsid w:val="00C12984"/>
    <w:rsid w:val="00C12B7A"/>
    <w:rsid w:val="00C4467A"/>
    <w:rsid w:val="00C46AF8"/>
    <w:rsid w:val="00C67609"/>
    <w:rsid w:val="00CD014A"/>
    <w:rsid w:val="00CD55BB"/>
    <w:rsid w:val="00E22ED8"/>
    <w:rsid w:val="00EA2F7F"/>
    <w:rsid w:val="00EC6A64"/>
    <w:rsid w:val="00F03B41"/>
    <w:rsid w:val="00F17EB1"/>
    <w:rsid w:val="00F21952"/>
    <w:rsid w:val="00F36870"/>
    <w:rsid w:val="00F477D8"/>
    <w:rsid w:val="00F520A7"/>
    <w:rsid w:val="00F751CB"/>
    <w:rsid w:val="00F80779"/>
    <w:rsid w:val="00FC2DBC"/>
    <w:rsid w:val="00FD7223"/>
    <w:rsid w:val="00FE5688"/>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2984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eichen"/>
    <w:uiPriority w:val="99"/>
    <w:unhideWhenUsed/>
    <w:rsid w:val="00975F3B"/>
    <w:pPr>
      <w:tabs>
        <w:tab w:val="center" w:pos="4536"/>
        <w:tab w:val="right" w:pos="9072"/>
      </w:tabs>
      <w:spacing w:after="0" w:line="240" w:lineRule="auto"/>
    </w:pPr>
  </w:style>
  <w:style w:type="character" w:customStyle="1" w:styleId="KopfzeileZeichen">
    <w:name w:val="Kopfzeile Zeichen"/>
    <w:basedOn w:val="Absatzstandardschriftart"/>
    <w:link w:val="Kopfzeile"/>
    <w:uiPriority w:val="99"/>
    <w:rsid w:val="00975F3B"/>
  </w:style>
  <w:style w:type="paragraph" w:styleId="Fuzeile">
    <w:name w:val="footer"/>
    <w:basedOn w:val="Standard"/>
    <w:link w:val="FuzeileZeichen"/>
    <w:uiPriority w:val="99"/>
    <w:unhideWhenUsed/>
    <w:rsid w:val="00975F3B"/>
    <w:pPr>
      <w:tabs>
        <w:tab w:val="center" w:pos="4536"/>
        <w:tab w:val="right" w:pos="9072"/>
      </w:tabs>
      <w:spacing w:after="0" w:line="240" w:lineRule="auto"/>
    </w:pPr>
  </w:style>
  <w:style w:type="character" w:customStyle="1" w:styleId="FuzeileZeichen">
    <w:name w:val="Fußzeile Zeichen"/>
    <w:basedOn w:val="Absatzstandardschriftart"/>
    <w:link w:val="Fuzeile"/>
    <w:uiPriority w:val="99"/>
    <w:rsid w:val="00975F3B"/>
  </w:style>
  <w:style w:type="paragraph" w:styleId="Funotentext">
    <w:name w:val="footnote text"/>
    <w:aliases w:val="VR_Fußnotentext"/>
    <w:basedOn w:val="Standard"/>
    <w:link w:val="FunotentextZeichen"/>
    <w:unhideWhenUsed/>
    <w:rsid w:val="00F17EB1"/>
    <w:pPr>
      <w:spacing w:after="0" w:line="240" w:lineRule="auto"/>
    </w:pPr>
    <w:rPr>
      <w:sz w:val="20"/>
      <w:szCs w:val="20"/>
    </w:rPr>
  </w:style>
  <w:style w:type="character" w:customStyle="1" w:styleId="FunotentextZeichen">
    <w:name w:val="Fußnotentext Zeichen"/>
    <w:aliases w:val="VR_Fußnotentext Zeichen"/>
    <w:basedOn w:val="Absatzstandardschriftart"/>
    <w:link w:val="Funotentext"/>
    <w:rsid w:val="00F17EB1"/>
    <w:rPr>
      <w:sz w:val="20"/>
      <w:szCs w:val="20"/>
    </w:rPr>
  </w:style>
  <w:style w:type="character" w:styleId="Funotenzeichen">
    <w:name w:val="footnote reference"/>
    <w:aliases w:val="VR_Fußnotenzeichen"/>
    <w:basedOn w:val="Absatzstandardschriftart"/>
    <w:unhideWhenUsed/>
    <w:rsid w:val="00F17EB1"/>
    <w:rPr>
      <w:vertAlign w:val="superscript"/>
    </w:rPr>
  </w:style>
  <w:style w:type="character" w:styleId="Seitenzahl">
    <w:name w:val="page number"/>
    <w:basedOn w:val="Absatzstandardschriftart"/>
    <w:uiPriority w:val="99"/>
    <w:semiHidden/>
    <w:unhideWhenUsed/>
    <w:rsid w:val="00892287"/>
  </w:style>
  <w:style w:type="paragraph" w:styleId="Sprechblasentext">
    <w:name w:val="Balloon Text"/>
    <w:basedOn w:val="Standard"/>
    <w:link w:val="SprechblasentextZeichen"/>
    <w:uiPriority w:val="99"/>
    <w:semiHidden/>
    <w:unhideWhenUsed/>
    <w:rsid w:val="00AA331B"/>
    <w:pPr>
      <w:spacing w:after="0" w:line="240" w:lineRule="auto"/>
    </w:pPr>
    <w:rPr>
      <w:rFonts w:ascii="Lucida Grande" w:hAnsi="Lucida Grande" w:cs="Lucida Grande"/>
      <w:sz w:val="18"/>
      <w:szCs w:val="18"/>
    </w:rPr>
  </w:style>
  <w:style w:type="character" w:customStyle="1" w:styleId="SprechblasentextZeichen">
    <w:name w:val="Sprechblasentext Zeichen"/>
    <w:basedOn w:val="Absatzstandardschriftart"/>
    <w:link w:val="Sprechblasentext"/>
    <w:uiPriority w:val="99"/>
    <w:semiHidden/>
    <w:rsid w:val="00AA331B"/>
    <w:rPr>
      <w:rFonts w:ascii="Lucida Grande" w:hAnsi="Lucida Grande" w:cs="Lucida Grande"/>
      <w:sz w:val="18"/>
      <w:szCs w:val="18"/>
    </w:rPr>
  </w:style>
  <w:style w:type="paragraph" w:styleId="Listenabsatz">
    <w:name w:val="List Paragraph"/>
    <w:basedOn w:val="Standard"/>
    <w:uiPriority w:val="34"/>
    <w:qFormat/>
    <w:rsid w:val="0063304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eichen"/>
    <w:uiPriority w:val="99"/>
    <w:unhideWhenUsed/>
    <w:rsid w:val="00975F3B"/>
    <w:pPr>
      <w:tabs>
        <w:tab w:val="center" w:pos="4536"/>
        <w:tab w:val="right" w:pos="9072"/>
      </w:tabs>
      <w:spacing w:after="0" w:line="240" w:lineRule="auto"/>
    </w:pPr>
  </w:style>
  <w:style w:type="character" w:customStyle="1" w:styleId="KopfzeileZeichen">
    <w:name w:val="Kopfzeile Zeichen"/>
    <w:basedOn w:val="Absatzstandardschriftart"/>
    <w:link w:val="Kopfzeile"/>
    <w:uiPriority w:val="99"/>
    <w:rsid w:val="00975F3B"/>
  </w:style>
  <w:style w:type="paragraph" w:styleId="Fuzeile">
    <w:name w:val="footer"/>
    <w:basedOn w:val="Standard"/>
    <w:link w:val="FuzeileZeichen"/>
    <w:uiPriority w:val="99"/>
    <w:unhideWhenUsed/>
    <w:rsid w:val="00975F3B"/>
    <w:pPr>
      <w:tabs>
        <w:tab w:val="center" w:pos="4536"/>
        <w:tab w:val="right" w:pos="9072"/>
      </w:tabs>
      <w:spacing w:after="0" w:line="240" w:lineRule="auto"/>
    </w:pPr>
  </w:style>
  <w:style w:type="character" w:customStyle="1" w:styleId="FuzeileZeichen">
    <w:name w:val="Fußzeile Zeichen"/>
    <w:basedOn w:val="Absatzstandardschriftart"/>
    <w:link w:val="Fuzeile"/>
    <w:uiPriority w:val="99"/>
    <w:rsid w:val="00975F3B"/>
  </w:style>
  <w:style w:type="paragraph" w:styleId="Funotentext">
    <w:name w:val="footnote text"/>
    <w:aliases w:val="VR_Fußnotentext"/>
    <w:basedOn w:val="Standard"/>
    <w:link w:val="FunotentextZeichen"/>
    <w:unhideWhenUsed/>
    <w:rsid w:val="00F17EB1"/>
    <w:pPr>
      <w:spacing w:after="0" w:line="240" w:lineRule="auto"/>
    </w:pPr>
    <w:rPr>
      <w:sz w:val="20"/>
      <w:szCs w:val="20"/>
    </w:rPr>
  </w:style>
  <w:style w:type="character" w:customStyle="1" w:styleId="FunotentextZeichen">
    <w:name w:val="Fußnotentext Zeichen"/>
    <w:aliases w:val="VR_Fußnotentext Zeichen"/>
    <w:basedOn w:val="Absatzstandardschriftart"/>
    <w:link w:val="Funotentext"/>
    <w:rsid w:val="00F17EB1"/>
    <w:rPr>
      <w:sz w:val="20"/>
      <w:szCs w:val="20"/>
    </w:rPr>
  </w:style>
  <w:style w:type="character" w:styleId="Funotenzeichen">
    <w:name w:val="footnote reference"/>
    <w:aliases w:val="VR_Fußnotenzeichen"/>
    <w:basedOn w:val="Absatzstandardschriftart"/>
    <w:unhideWhenUsed/>
    <w:rsid w:val="00F17EB1"/>
    <w:rPr>
      <w:vertAlign w:val="superscript"/>
    </w:rPr>
  </w:style>
  <w:style w:type="character" w:styleId="Seitenzahl">
    <w:name w:val="page number"/>
    <w:basedOn w:val="Absatzstandardschriftart"/>
    <w:uiPriority w:val="99"/>
    <w:semiHidden/>
    <w:unhideWhenUsed/>
    <w:rsid w:val="00892287"/>
  </w:style>
  <w:style w:type="paragraph" w:styleId="Sprechblasentext">
    <w:name w:val="Balloon Text"/>
    <w:basedOn w:val="Standard"/>
    <w:link w:val="SprechblasentextZeichen"/>
    <w:uiPriority w:val="99"/>
    <w:semiHidden/>
    <w:unhideWhenUsed/>
    <w:rsid w:val="00AA331B"/>
    <w:pPr>
      <w:spacing w:after="0" w:line="240" w:lineRule="auto"/>
    </w:pPr>
    <w:rPr>
      <w:rFonts w:ascii="Lucida Grande" w:hAnsi="Lucida Grande" w:cs="Lucida Grande"/>
      <w:sz w:val="18"/>
      <w:szCs w:val="18"/>
    </w:rPr>
  </w:style>
  <w:style w:type="character" w:customStyle="1" w:styleId="SprechblasentextZeichen">
    <w:name w:val="Sprechblasentext Zeichen"/>
    <w:basedOn w:val="Absatzstandardschriftart"/>
    <w:link w:val="Sprechblasentext"/>
    <w:uiPriority w:val="99"/>
    <w:semiHidden/>
    <w:rsid w:val="00AA331B"/>
    <w:rPr>
      <w:rFonts w:ascii="Lucida Grande" w:hAnsi="Lucida Grande" w:cs="Lucida Grande"/>
      <w:sz w:val="18"/>
      <w:szCs w:val="18"/>
    </w:rPr>
  </w:style>
  <w:style w:type="paragraph" w:styleId="Listenabsatz">
    <w:name w:val="List Paragraph"/>
    <w:basedOn w:val="Standard"/>
    <w:uiPriority w:val="34"/>
    <w:qFormat/>
    <w:rsid w:val="006330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2019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CBC799-E16D-BC4E-90A8-7CED80E63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1839</Words>
  <Characters>11587</Characters>
  <Application>Microsoft Macintosh Word</Application>
  <DocSecurity>0</DocSecurity>
  <Lines>96</Lines>
  <Paragraphs>26</Paragraphs>
  <ScaleCrop>false</ScaleCrop>
  <HeadingPairs>
    <vt:vector size="2" baseType="variant">
      <vt:variant>
        <vt:lpstr>Titel</vt:lpstr>
      </vt:variant>
      <vt:variant>
        <vt:i4>1</vt:i4>
      </vt:variant>
    </vt:vector>
  </HeadingPairs>
  <TitlesOfParts>
    <vt:vector size="1" baseType="lpstr">
      <vt:lpstr/>
    </vt:vector>
  </TitlesOfParts>
  <Company>EKvW, Institut AFW</Company>
  <LinksUpToDate>false</LinksUpToDate>
  <CharactersWithSpaces>13400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Kerstin Othmer-Haake</dc:creator>
  <cp:lastModifiedBy>Bernd Beuscher</cp:lastModifiedBy>
  <cp:revision>10</cp:revision>
  <cp:lastPrinted>2019-02-21T15:01:00Z</cp:lastPrinted>
  <dcterms:created xsi:type="dcterms:W3CDTF">2019-02-21T17:47:00Z</dcterms:created>
  <dcterms:modified xsi:type="dcterms:W3CDTF">2019-03-28T08:28:00Z</dcterms:modified>
</cp:coreProperties>
</file>